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52" w:rsidRDefault="004860AA" w:rsidP="00641A36">
      <w:pPr>
        <w:spacing w:line="360" w:lineRule="auto"/>
        <w:ind w:firstLine="480"/>
        <w:jc w:val="center"/>
        <w:rPr>
          <w:rFonts w:eastAsia="华文行楷"/>
          <w:color w:val="000000"/>
          <w:spacing w:val="-24"/>
          <w:sz w:val="84"/>
          <w:szCs w:val="84"/>
        </w:rPr>
      </w:pPr>
      <w:bookmarkStart w:id="0" w:name="_Toc295507288"/>
      <w:bookmarkStart w:id="1" w:name="_Toc295507397"/>
      <w:bookmarkStart w:id="2" w:name="_Toc295507426"/>
      <w:r>
        <w:pict>
          <v:shapetype id="_x0000_t202" coordsize="21600,21600" o:spt="202" path="m,l,21600r21600,l21600,xe">
            <v:stroke joinstyle="miter"/>
            <v:path gradientshapeok="t" o:connecttype="rect"/>
          </v:shapetype>
          <v:shape id="文本框 2" o:spid="_x0000_s1028" type="#_x0000_t202" style="position:absolute;left:0;text-align:left;margin-left:36pt;margin-top:0;width:90pt;height:54.6pt;z-index:251662336" filled="f" stroked="f">
            <v:textbox>
              <w:txbxContent>
                <w:p w:rsidR="00CF6337" w:rsidRDefault="00CF6337" w:rsidP="00675A52">
                  <w:pPr>
                    <w:spacing w:line="440" w:lineRule="exact"/>
                    <w:ind w:firstLineChars="0" w:firstLine="0"/>
                    <w:rPr>
                      <w:rFonts w:eastAsia="黑体"/>
                      <w:b/>
                      <w:bCs/>
                      <w:sz w:val="28"/>
                    </w:rPr>
                  </w:pPr>
                  <w:r>
                    <w:rPr>
                      <w:rFonts w:eastAsia="黑体" w:hint="eastAsia"/>
                      <w:b/>
                      <w:bCs/>
                      <w:sz w:val="28"/>
                    </w:rPr>
                    <w:t>内部信息</w:t>
                  </w:r>
                </w:p>
                <w:p w:rsidR="00CF6337" w:rsidRDefault="00CF6337" w:rsidP="00675A52">
                  <w:pPr>
                    <w:spacing w:line="440" w:lineRule="exact"/>
                    <w:ind w:firstLineChars="0" w:firstLine="0"/>
                    <w:rPr>
                      <w:rFonts w:eastAsia="黑体"/>
                      <w:b/>
                      <w:bCs/>
                      <w:sz w:val="28"/>
                      <w:bdr w:val="single" w:sz="4" w:space="0" w:color="auto"/>
                    </w:rPr>
                  </w:pPr>
                  <w:r>
                    <w:rPr>
                      <w:rFonts w:eastAsia="黑体" w:hint="eastAsia"/>
                      <w:b/>
                      <w:bCs/>
                      <w:sz w:val="28"/>
                    </w:rPr>
                    <w:t>仅供参考</w:t>
                  </w:r>
                </w:p>
              </w:txbxContent>
            </v:textbox>
          </v:shape>
        </w:pict>
      </w:r>
      <w:r w:rsidR="00675A52">
        <w:rPr>
          <w:noProof/>
        </w:rPr>
        <w:drawing>
          <wp:anchor distT="0" distB="0" distL="114300" distR="114300" simplePos="0" relativeHeight="251661312" behindDoc="0" locked="0" layoutInCell="1" allowOverlap="1">
            <wp:simplePos x="0" y="0"/>
            <wp:positionH relativeFrom="column">
              <wp:posOffset>-571500</wp:posOffset>
            </wp:positionH>
            <wp:positionV relativeFrom="paragraph">
              <wp:posOffset>-297180</wp:posOffset>
            </wp:positionV>
            <wp:extent cx="1144905" cy="1141095"/>
            <wp:effectExtent l="19050" t="0" r="0" b="0"/>
            <wp:wrapTopAndBottom/>
            <wp:docPr id="3" name="图片 3" descr="S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SW1"/>
                    <pic:cNvPicPr>
                      <a:picLocks noChangeAspect="1" noChangeArrowheads="1"/>
                    </pic:cNvPicPr>
                  </pic:nvPicPr>
                  <pic:blipFill>
                    <a:blip r:embed="rId9" cstate="print"/>
                    <a:srcRect/>
                    <a:stretch>
                      <a:fillRect/>
                    </a:stretch>
                  </pic:blipFill>
                  <pic:spPr bwMode="auto">
                    <a:xfrm>
                      <a:off x="0" y="0"/>
                      <a:ext cx="1144905" cy="1141095"/>
                    </a:xfrm>
                    <a:prstGeom prst="rect">
                      <a:avLst/>
                    </a:prstGeom>
                    <a:noFill/>
                    <a:ln w="9525">
                      <a:noFill/>
                      <a:miter lim="800000"/>
                      <a:headEnd/>
                      <a:tailEnd/>
                    </a:ln>
                  </pic:spPr>
                </pic:pic>
              </a:graphicData>
            </a:graphic>
          </wp:anchor>
        </w:drawing>
      </w:r>
      <w:r w:rsidR="00675A52">
        <w:rPr>
          <w:rFonts w:eastAsia="华文行楷" w:hint="eastAsia"/>
          <w:color w:val="000000"/>
          <w:spacing w:val="-24"/>
          <w:sz w:val="84"/>
          <w:szCs w:val="84"/>
        </w:rPr>
        <w:t>税收信息</w:t>
      </w:r>
      <w:r w:rsidR="00CF6337">
        <w:rPr>
          <w:rFonts w:eastAsia="华文行楷" w:hint="eastAsia"/>
          <w:color w:val="000000"/>
          <w:spacing w:val="-24"/>
          <w:sz w:val="84"/>
          <w:szCs w:val="84"/>
        </w:rPr>
        <w:t xml:space="preserve">  </w:t>
      </w:r>
      <w:r w:rsidR="00675A52">
        <w:rPr>
          <w:rFonts w:eastAsia="华文行楷" w:hint="eastAsia"/>
          <w:color w:val="000000"/>
          <w:spacing w:val="-24"/>
          <w:sz w:val="84"/>
          <w:szCs w:val="84"/>
        </w:rPr>
        <w:t>政策辅导</w:t>
      </w:r>
    </w:p>
    <w:p w:rsidR="00675A52" w:rsidRDefault="00DB0572" w:rsidP="00675A52">
      <w:pPr>
        <w:spacing w:line="360" w:lineRule="auto"/>
        <w:ind w:firstLine="482"/>
        <w:jc w:val="center"/>
        <w:rPr>
          <w:rFonts w:eastAsia="华文行楷"/>
          <w:color w:val="000000"/>
          <w:spacing w:val="-24"/>
          <w:sz w:val="84"/>
          <w:szCs w:val="84"/>
        </w:rPr>
      </w:pPr>
      <w:r>
        <w:rPr>
          <w:b/>
        </w:rPr>
        <w:t>20</w:t>
      </w:r>
      <w:r>
        <w:rPr>
          <w:rFonts w:hint="eastAsia"/>
          <w:b/>
        </w:rPr>
        <w:t>20</w:t>
      </w:r>
      <w:r w:rsidR="00675A52">
        <w:rPr>
          <w:rFonts w:hint="eastAsia"/>
          <w:b/>
        </w:rPr>
        <w:t>年</w:t>
      </w:r>
      <w:r w:rsidR="00776779">
        <w:rPr>
          <w:rFonts w:hint="eastAsia"/>
          <w:b/>
        </w:rPr>
        <w:t>0</w:t>
      </w:r>
      <w:r w:rsidR="00DF0FAC">
        <w:rPr>
          <w:rFonts w:hint="eastAsia"/>
          <w:b/>
        </w:rPr>
        <w:t>3</w:t>
      </w:r>
      <w:r w:rsidR="00675A52">
        <w:rPr>
          <w:rFonts w:hint="eastAsia"/>
          <w:b/>
        </w:rPr>
        <w:t>月</w:t>
      </w:r>
      <w:r w:rsidR="00F23F6D">
        <w:rPr>
          <w:rFonts w:hint="eastAsia"/>
          <w:b/>
        </w:rPr>
        <w:t>31</w:t>
      </w:r>
      <w:r w:rsidR="00675A52">
        <w:rPr>
          <w:rFonts w:hint="eastAsia"/>
          <w:b/>
        </w:rPr>
        <w:t>日（第</w:t>
      </w:r>
      <w:r w:rsidR="00F23F6D">
        <w:rPr>
          <w:rFonts w:hint="eastAsia"/>
          <w:b/>
        </w:rPr>
        <w:t>5</w:t>
      </w:r>
      <w:r w:rsidR="00675A52">
        <w:rPr>
          <w:rFonts w:hint="eastAsia"/>
          <w:b/>
        </w:rPr>
        <w:t>期）</w:t>
      </w:r>
      <w:bookmarkEnd w:id="0"/>
      <w:bookmarkEnd w:id="1"/>
      <w:bookmarkEnd w:id="2"/>
    </w:p>
    <w:p w:rsidR="00675A52" w:rsidRDefault="004860AA" w:rsidP="00675A52">
      <w:pPr>
        <w:spacing w:line="360" w:lineRule="auto"/>
        <w:ind w:rightChars="-318" w:right="-763" w:firstLineChars="0" w:firstLine="0"/>
        <w:rPr>
          <w:rFonts w:eastAsia="华文行楷"/>
          <w:color w:val="000000"/>
          <w:spacing w:val="-24"/>
          <w:sz w:val="84"/>
          <w:szCs w:val="84"/>
        </w:rPr>
      </w:pPr>
      <w:r>
        <w:rPr>
          <w:spacing w:val="-6"/>
        </w:rPr>
        <w:pict>
          <v:shape id="文本框 4" o:spid="_x0000_s1029" type="#_x0000_t202" style="position:absolute;left:0;text-align:left;margin-left:183.75pt;margin-top:13.4pt;width:55.55pt;height:46.8pt;z-index:251663360" filled="f" stroked="f">
            <v:fill o:detectmouseclick="t"/>
            <v:textbox>
              <w:txbxContent>
                <w:p w:rsidR="00CF6337" w:rsidRDefault="00CF6337" w:rsidP="00DB0572">
                  <w:pPr>
                    <w:ind w:firstLineChars="0" w:firstLine="0"/>
                    <w:jc w:val="center"/>
                    <w:rPr>
                      <w:rFonts w:eastAsia="黑体"/>
                      <w:b/>
                      <w:bCs/>
                      <w:sz w:val="32"/>
                    </w:rPr>
                  </w:pPr>
                  <w:r>
                    <w:rPr>
                      <w:rFonts w:eastAsia="黑体" w:hint="eastAsia"/>
                      <w:b/>
                      <w:bCs/>
                      <w:sz w:val="32"/>
                    </w:rPr>
                    <w:t>欢迎</w:t>
                  </w:r>
                </w:p>
                <w:p w:rsidR="00CF6337" w:rsidRDefault="00CF6337" w:rsidP="00DB0572">
                  <w:pPr>
                    <w:ind w:firstLineChars="0" w:firstLine="0"/>
                    <w:jc w:val="center"/>
                    <w:rPr>
                      <w:sz w:val="32"/>
                    </w:rPr>
                  </w:pPr>
                  <w:r>
                    <w:rPr>
                      <w:rFonts w:eastAsia="黑体" w:hint="eastAsia"/>
                      <w:b/>
                      <w:bCs/>
                      <w:sz w:val="32"/>
                    </w:rPr>
                    <w:t>咨询</w:t>
                  </w:r>
                </w:p>
              </w:txbxContent>
            </v:textbox>
          </v:shape>
        </w:pict>
      </w:r>
      <w:r w:rsidR="00675A52">
        <w:rPr>
          <w:rFonts w:hint="eastAsia"/>
          <w:b/>
          <w:color w:val="000000"/>
          <w:spacing w:val="-6"/>
        </w:rPr>
        <w:t>宁波中瑞税务师事务所</w:t>
      </w:r>
      <w:r w:rsidR="00675A52">
        <w:rPr>
          <w:rFonts w:hint="eastAsia"/>
          <w:b/>
          <w:color w:val="000000"/>
          <w:spacing w:val="20"/>
        </w:rPr>
        <w:t>地址</w:t>
      </w:r>
      <w:r w:rsidR="00675A52">
        <w:rPr>
          <w:rFonts w:hint="eastAsia"/>
          <w:b/>
          <w:color w:val="000000"/>
        </w:rPr>
        <w:t>：</w:t>
      </w:r>
      <w:r w:rsidR="00F23F6D">
        <w:rPr>
          <w:rFonts w:hint="eastAsia"/>
          <w:b/>
          <w:color w:val="000000"/>
        </w:rPr>
        <w:t xml:space="preserve">                       </w:t>
      </w:r>
      <w:r w:rsidR="00675A52">
        <w:rPr>
          <w:rFonts w:hint="eastAsia"/>
          <w:b/>
          <w:color w:val="000000"/>
          <w:w w:val="80"/>
        </w:rPr>
        <w:t>中山西路</w:t>
      </w:r>
      <w:r w:rsidR="00675A52">
        <w:rPr>
          <w:b/>
          <w:color w:val="000000"/>
          <w:w w:val="80"/>
        </w:rPr>
        <w:t>11</w:t>
      </w:r>
      <w:r w:rsidR="00675A52">
        <w:rPr>
          <w:rFonts w:hint="eastAsia"/>
          <w:b/>
          <w:color w:val="000000"/>
          <w:w w:val="80"/>
        </w:rPr>
        <w:t>号海</w:t>
      </w:r>
      <w:proofErr w:type="gramStart"/>
      <w:r w:rsidR="00675A52">
        <w:rPr>
          <w:rFonts w:hint="eastAsia"/>
          <w:b/>
          <w:color w:val="000000"/>
          <w:w w:val="80"/>
        </w:rPr>
        <w:t>曙</w:t>
      </w:r>
      <w:proofErr w:type="gramEnd"/>
      <w:r w:rsidR="00675A52">
        <w:rPr>
          <w:rFonts w:hint="eastAsia"/>
          <w:b/>
          <w:color w:val="000000"/>
          <w:w w:val="80"/>
        </w:rPr>
        <w:t>大厦</w:t>
      </w:r>
      <w:r w:rsidR="00675A52">
        <w:rPr>
          <w:b/>
          <w:color w:val="000000"/>
          <w:w w:val="80"/>
        </w:rPr>
        <w:t>4</w:t>
      </w:r>
      <w:r w:rsidR="00675A52">
        <w:rPr>
          <w:rFonts w:hint="eastAsia"/>
          <w:b/>
          <w:color w:val="000000"/>
          <w:w w:val="80"/>
        </w:rPr>
        <w:t>楼</w:t>
      </w:r>
    </w:p>
    <w:p w:rsidR="00675A52" w:rsidRDefault="00675A52" w:rsidP="00DB0572">
      <w:pPr>
        <w:spacing w:before="100" w:beforeAutospacing="1" w:after="100" w:afterAutospacing="1" w:line="340" w:lineRule="exact"/>
        <w:ind w:firstLineChars="2853" w:firstLine="5251"/>
        <w:rPr>
          <w:rFonts w:ascii="宋体"/>
          <w:b/>
          <w:color w:val="000000"/>
          <w:sz w:val="21"/>
          <w:szCs w:val="21"/>
        </w:rPr>
      </w:pPr>
      <w:r>
        <w:rPr>
          <w:rFonts w:hint="eastAsia"/>
          <w:b/>
          <w:color w:val="000000"/>
          <w:spacing w:val="-5"/>
          <w:w w:val="80"/>
          <w:kern w:val="10"/>
        </w:rPr>
        <w:t>电话</w:t>
      </w:r>
      <w:r>
        <w:rPr>
          <w:rFonts w:hint="eastAsia"/>
          <w:b/>
          <w:color w:val="000000"/>
          <w:spacing w:val="-5"/>
          <w:w w:val="80"/>
          <w:kern w:val="10"/>
        </w:rPr>
        <w:t>(</w:t>
      </w:r>
      <w:r>
        <w:rPr>
          <w:rFonts w:hint="eastAsia"/>
          <w:b/>
          <w:color w:val="000000"/>
          <w:spacing w:val="-5"/>
          <w:w w:val="80"/>
          <w:kern w:val="10"/>
        </w:rPr>
        <w:t>传真</w:t>
      </w:r>
      <w:r>
        <w:rPr>
          <w:b/>
          <w:color w:val="000000"/>
          <w:spacing w:val="-5"/>
          <w:w w:val="80"/>
          <w:kern w:val="10"/>
        </w:rPr>
        <w:t>)</w:t>
      </w:r>
      <w:r>
        <w:rPr>
          <w:rFonts w:hint="eastAsia"/>
          <w:b/>
          <w:color w:val="000000"/>
          <w:spacing w:val="-8"/>
        </w:rPr>
        <w:t>：</w:t>
      </w:r>
      <w:r>
        <w:rPr>
          <w:b/>
          <w:color w:val="000000"/>
          <w:szCs w:val="21"/>
        </w:rPr>
        <w:t>87179210 87179200</w:t>
      </w:r>
    </w:p>
    <w:p w:rsidR="00675A52" w:rsidRDefault="00675A52" w:rsidP="00675A52">
      <w:pPr>
        <w:spacing w:line="340" w:lineRule="exact"/>
        <w:ind w:firstLineChars="0" w:firstLine="0"/>
        <w:rPr>
          <w:b/>
          <w:color w:val="000000"/>
        </w:rPr>
      </w:pPr>
      <w:r>
        <w:rPr>
          <w:rFonts w:hint="eastAsia"/>
          <w:b/>
          <w:color w:val="000000"/>
          <w:spacing w:val="20"/>
        </w:rPr>
        <w:t>（原宁波市税务师事务所）</w:t>
      </w:r>
      <w:r w:rsidR="00F23F6D">
        <w:rPr>
          <w:rFonts w:hint="eastAsia"/>
          <w:b/>
          <w:color w:val="000000"/>
          <w:spacing w:val="20"/>
        </w:rPr>
        <w:t xml:space="preserve">               </w:t>
      </w:r>
      <w:r>
        <w:rPr>
          <w:b/>
          <w:color w:val="000000"/>
          <w:spacing w:val="34"/>
        </w:rPr>
        <w:t>E-mail</w:t>
      </w:r>
      <w:r>
        <w:rPr>
          <w:rFonts w:hint="eastAsia"/>
          <w:b/>
          <w:color w:val="000000"/>
        </w:rPr>
        <w:t>：</w:t>
      </w:r>
      <w:r>
        <w:rPr>
          <w:b/>
          <w:color w:val="000000"/>
          <w:spacing w:val="6"/>
        </w:rPr>
        <w:t>info@cntax.cn</w:t>
      </w:r>
    </w:p>
    <w:p w:rsidR="00675A52" w:rsidRDefault="004860AA" w:rsidP="00641A36">
      <w:pPr>
        <w:spacing w:line="340" w:lineRule="exact"/>
        <w:ind w:firstLine="480"/>
        <w:rPr>
          <w:rFonts w:ascii="黑体" w:eastAsia="黑体"/>
          <w:b/>
          <w:color w:val="000000"/>
          <w:sz w:val="32"/>
        </w:rPr>
      </w:pPr>
      <w:r>
        <w:pict>
          <v:line id="直线 5" o:spid="_x0000_s1026" style="position:absolute;left:0;text-align:left;flip:y;z-index:251660288" from="0,7.55pt" to="423pt,8.8pt" strokeweight="3pt"/>
        </w:pict>
      </w:r>
    </w:p>
    <w:p w:rsidR="00675A52" w:rsidRPr="00DB0572" w:rsidRDefault="00675A52" w:rsidP="00675A52">
      <w:pPr>
        <w:spacing w:line="360" w:lineRule="auto"/>
        <w:ind w:firstLine="643"/>
        <w:jc w:val="center"/>
        <w:rPr>
          <w:rFonts w:ascii="黑体" w:eastAsia="黑体"/>
          <w:b/>
          <w:color w:val="000000"/>
          <w:sz w:val="32"/>
        </w:rPr>
      </w:pPr>
    </w:p>
    <w:p w:rsidR="00675A52" w:rsidRPr="00EE01DA" w:rsidRDefault="00675A52" w:rsidP="00675A52">
      <w:pPr>
        <w:spacing w:line="360" w:lineRule="auto"/>
        <w:ind w:firstLine="643"/>
        <w:jc w:val="center"/>
        <w:rPr>
          <w:rFonts w:ascii="仿宋_GB2312" w:eastAsia="仿宋_GB2312" w:hAnsi="宋体"/>
          <w:b/>
          <w:sz w:val="28"/>
        </w:rPr>
      </w:pPr>
      <w:r w:rsidRPr="00EE01DA">
        <w:rPr>
          <w:rFonts w:ascii="黑体" w:eastAsia="黑体" w:hint="eastAsia"/>
          <w:b/>
          <w:color w:val="000000"/>
          <w:sz w:val="32"/>
        </w:rPr>
        <w:t>目 录</w:t>
      </w:r>
    </w:p>
    <w:p w:rsidR="00675A52" w:rsidRDefault="00675A52" w:rsidP="00675A52">
      <w:pPr>
        <w:pStyle w:val="a6"/>
        <w:numPr>
          <w:ilvl w:val="0"/>
          <w:numId w:val="1"/>
        </w:numPr>
        <w:spacing w:line="360" w:lineRule="auto"/>
        <w:ind w:firstLineChars="0"/>
        <w:rPr>
          <w:rFonts w:ascii="黑体" w:eastAsia="黑体"/>
          <w:b/>
          <w:color w:val="000000"/>
          <w:sz w:val="32"/>
        </w:rPr>
      </w:pPr>
      <w:r>
        <w:rPr>
          <w:rFonts w:ascii="仿宋_GB2312" w:eastAsia="仿宋_GB2312" w:hAnsi="宋体" w:hint="eastAsia"/>
          <w:b/>
          <w:sz w:val="28"/>
        </w:rPr>
        <w:t>税收法规</w:t>
      </w:r>
    </w:p>
    <w:p w:rsidR="00CF6337" w:rsidRDefault="004D3DFB" w:rsidP="00CF6337">
      <w:pPr>
        <w:pStyle w:val="10"/>
        <w:tabs>
          <w:tab w:val="left" w:pos="1260"/>
        </w:tabs>
        <w:ind w:firstLine="480"/>
        <w:rPr>
          <w:rFonts w:asciiTheme="minorHAnsi" w:eastAsiaTheme="minorEastAsia" w:hAnsiTheme="minorHAnsi" w:cstheme="minorBidi"/>
          <w:noProof/>
          <w:sz w:val="21"/>
          <w:szCs w:val="22"/>
        </w:rPr>
      </w:pPr>
      <w:r>
        <w:rPr>
          <w:rFonts w:ascii="楷体_GB2312" w:hAnsi="楷体_GB2312" w:cs="楷体_GB2312"/>
          <w:bCs/>
        </w:rPr>
        <w:fldChar w:fldCharType="begin"/>
      </w:r>
      <w:r w:rsidR="00675A52">
        <w:rPr>
          <w:rFonts w:ascii="楷体_GB2312" w:hAnsi="楷体_GB2312" w:cs="楷体_GB2312" w:hint="eastAsia"/>
          <w:bCs/>
        </w:rPr>
        <w:instrText>TOC \o "1-3" \h \z \u</w:instrText>
      </w:r>
      <w:r>
        <w:rPr>
          <w:rFonts w:ascii="楷体_GB2312" w:hAnsi="楷体_GB2312" w:cs="楷体_GB2312"/>
          <w:bCs/>
        </w:rPr>
        <w:fldChar w:fldCharType="separate"/>
      </w:r>
      <w:hyperlink w:anchor="_Toc36797185" w:history="1">
        <w:r w:rsidR="00CF6337" w:rsidRPr="00210E2B">
          <w:rPr>
            <w:rStyle w:val="a5"/>
            <w:rFonts w:hint="eastAsia"/>
            <w:noProof/>
          </w:rPr>
          <w:t>一、</w:t>
        </w:r>
        <w:r w:rsidR="00CF6337">
          <w:rPr>
            <w:rFonts w:asciiTheme="minorHAnsi" w:eastAsiaTheme="minorEastAsia" w:hAnsiTheme="minorHAnsi" w:cstheme="minorBidi"/>
            <w:noProof/>
            <w:sz w:val="21"/>
            <w:szCs w:val="22"/>
          </w:rPr>
          <w:tab/>
        </w:r>
        <w:r w:rsidR="00CF6337" w:rsidRPr="00210E2B">
          <w:rPr>
            <w:rStyle w:val="a5"/>
            <w:rFonts w:hint="eastAsia"/>
            <w:noProof/>
          </w:rPr>
          <w:t>交通运输部</w:t>
        </w:r>
        <w:r w:rsidR="00CF6337" w:rsidRPr="00210E2B">
          <w:rPr>
            <w:rStyle w:val="a5"/>
            <w:noProof/>
          </w:rPr>
          <w:t xml:space="preserve"> </w:t>
        </w:r>
        <w:r w:rsidR="00CF6337" w:rsidRPr="00210E2B">
          <w:rPr>
            <w:rStyle w:val="a5"/>
            <w:rFonts w:hint="eastAsia"/>
            <w:noProof/>
          </w:rPr>
          <w:t>国家税务总局</w:t>
        </w:r>
      </w:hyperlink>
      <w:hyperlink w:anchor="_Toc36797186" w:history="1">
        <w:r w:rsidR="00CF6337" w:rsidRPr="00210E2B">
          <w:rPr>
            <w:rStyle w:val="a5"/>
            <w:rFonts w:hint="eastAsia"/>
            <w:noProof/>
          </w:rPr>
          <w:t>关于收费公路通行费增值税电子普通发票开具等有关事项的公告</w:t>
        </w:r>
        <w:r w:rsidR="00CF6337">
          <w:rPr>
            <w:rStyle w:val="a5"/>
            <w:rFonts w:hint="eastAsia"/>
            <w:noProof/>
          </w:rPr>
          <w:t>（</w:t>
        </w:r>
      </w:hyperlink>
      <w:hyperlink w:anchor="_Toc36797187" w:history="1">
        <w:r w:rsidR="00CF6337" w:rsidRPr="00210E2B">
          <w:rPr>
            <w:rStyle w:val="a5"/>
            <w:rFonts w:hint="eastAsia"/>
            <w:noProof/>
            <w:shd w:val="clear" w:color="auto" w:fill="FFFFFF"/>
          </w:rPr>
          <w:t>交通运输部公告</w:t>
        </w:r>
        <w:r w:rsidR="00CF6337" w:rsidRPr="00210E2B">
          <w:rPr>
            <w:rStyle w:val="a5"/>
            <w:noProof/>
            <w:shd w:val="clear" w:color="auto" w:fill="FFFFFF"/>
          </w:rPr>
          <w:t>2020</w:t>
        </w:r>
        <w:r w:rsidR="00CF6337" w:rsidRPr="00210E2B">
          <w:rPr>
            <w:rStyle w:val="a5"/>
            <w:rFonts w:hint="eastAsia"/>
            <w:noProof/>
            <w:shd w:val="clear" w:color="auto" w:fill="FFFFFF"/>
          </w:rPr>
          <w:t>年第</w:t>
        </w:r>
        <w:r w:rsidR="00CF6337" w:rsidRPr="00210E2B">
          <w:rPr>
            <w:rStyle w:val="a5"/>
            <w:noProof/>
            <w:shd w:val="clear" w:color="auto" w:fill="FFFFFF"/>
          </w:rPr>
          <w:t>17</w:t>
        </w:r>
        <w:r w:rsidR="00CF6337" w:rsidRPr="00210E2B">
          <w:rPr>
            <w:rStyle w:val="a5"/>
            <w:rFonts w:hint="eastAsia"/>
            <w:noProof/>
            <w:shd w:val="clear" w:color="auto" w:fill="FFFFFF"/>
          </w:rPr>
          <w:t>号</w:t>
        </w:r>
        <w:r w:rsidR="00CF6337" w:rsidRPr="00210E2B">
          <w:rPr>
            <w:rStyle w:val="a5"/>
            <w:noProof/>
            <w:shd w:val="clear" w:color="auto" w:fill="FFFFFF"/>
          </w:rPr>
          <w:t xml:space="preserve">           2020-3-10</w:t>
        </w:r>
        <w:r w:rsidR="00CF6337">
          <w:rPr>
            <w:rStyle w:val="a5"/>
            <w:noProof/>
            <w:shd w:val="clear" w:color="auto" w:fill="FFFFFF"/>
          </w:rPr>
          <w:t>）</w:t>
        </w:r>
        <w:r w:rsidR="00CF6337">
          <w:rPr>
            <w:rStyle w:val="a5"/>
            <w:rFonts w:hint="eastAsia"/>
            <w:noProof/>
            <w:shd w:val="clear" w:color="auto" w:fill="FFFFFF"/>
          </w:rPr>
          <w:t>.</w:t>
        </w:r>
        <w:r w:rsidR="00CF6337">
          <w:rPr>
            <w:noProof/>
            <w:webHidden/>
          </w:rPr>
          <w:tab/>
        </w:r>
        <w:r w:rsidR="00CF6337">
          <w:rPr>
            <w:noProof/>
            <w:webHidden/>
          </w:rPr>
          <w:fldChar w:fldCharType="begin"/>
        </w:r>
        <w:r w:rsidR="00CF6337">
          <w:rPr>
            <w:noProof/>
            <w:webHidden/>
          </w:rPr>
          <w:instrText xml:space="preserve"> PAGEREF _Toc36797187 \h </w:instrText>
        </w:r>
        <w:r w:rsidR="00CF6337">
          <w:rPr>
            <w:noProof/>
            <w:webHidden/>
          </w:rPr>
        </w:r>
        <w:r w:rsidR="00CF6337">
          <w:rPr>
            <w:noProof/>
            <w:webHidden/>
          </w:rPr>
          <w:fldChar w:fldCharType="separate"/>
        </w:r>
        <w:r w:rsidR="005A5736">
          <w:rPr>
            <w:noProof/>
            <w:webHidden/>
          </w:rPr>
          <w:t>3</w:t>
        </w:r>
        <w:r w:rsidR="00CF6337">
          <w:rPr>
            <w:noProof/>
            <w:webHidden/>
          </w:rPr>
          <w:fldChar w:fldCharType="end"/>
        </w:r>
      </w:hyperlink>
    </w:p>
    <w:p w:rsidR="00CF6337" w:rsidRDefault="004860AA" w:rsidP="00CD7743">
      <w:pPr>
        <w:pStyle w:val="10"/>
        <w:tabs>
          <w:tab w:val="left" w:pos="1260"/>
        </w:tabs>
        <w:ind w:firstLine="480"/>
        <w:rPr>
          <w:rFonts w:asciiTheme="minorHAnsi" w:eastAsiaTheme="minorEastAsia" w:hAnsiTheme="minorHAnsi" w:cstheme="minorBidi"/>
          <w:noProof/>
          <w:sz w:val="21"/>
          <w:szCs w:val="22"/>
        </w:rPr>
      </w:pPr>
      <w:hyperlink w:anchor="_Toc36797188" w:history="1">
        <w:r w:rsidR="00CF6337" w:rsidRPr="00210E2B">
          <w:rPr>
            <w:rStyle w:val="a5"/>
            <w:rFonts w:hint="eastAsia"/>
            <w:noProof/>
          </w:rPr>
          <w:t>二、</w:t>
        </w:r>
        <w:r w:rsidR="00CF6337">
          <w:rPr>
            <w:rFonts w:asciiTheme="minorHAnsi" w:eastAsiaTheme="minorEastAsia" w:hAnsiTheme="minorHAnsi" w:cstheme="minorBidi"/>
            <w:noProof/>
            <w:sz w:val="21"/>
            <w:szCs w:val="22"/>
          </w:rPr>
          <w:tab/>
        </w:r>
        <w:r w:rsidR="00CF6337" w:rsidRPr="00210E2B">
          <w:rPr>
            <w:rStyle w:val="a5"/>
            <w:rFonts w:hint="eastAsia"/>
            <w:noProof/>
          </w:rPr>
          <w:t>国家税务总局</w:t>
        </w:r>
      </w:hyperlink>
      <w:hyperlink w:anchor="_Toc36797189" w:history="1">
        <w:r w:rsidR="00CF6337" w:rsidRPr="00210E2B">
          <w:rPr>
            <w:rStyle w:val="a5"/>
            <w:rFonts w:hint="eastAsia"/>
            <w:noProof/>
          </w:rPr>
          <w:t>关于发布《研发机构采购国产设备增值税退税管理办法》的公告</w:t>
        </w:r>
        <w:r w:rsidR="00CF6337">
          <w:rPr>
            <w:rFonts w:hint="eastAsia"/>
            <w:noProof/>
            <w:webHidden/>
          </w:rPr>
          <w:t>(</w:t>
        </w:r>
      </w:hyperlink>
      <w:hyperlink w:anchor="_Toc36797190" w:history="1">
        <w:r w:rsidR="00CF6337" w:rsidRPr="00210E2B">
          <w:rPr>
            <w:rStyle w:val="a5"/>
            <w:rFonts w:hint="eastAsia"/>
            <w:noProof/>
            <w:shd w:val="clear" w:color="auto" w:fill="FFFFFF"/>
          </w:rPr>
          <w:t>国家税务总局公告</w:t>
        </w:r>
        <w:r w:rsidR="00CF6337" w:rsidRPr="00210E2B">
          <w:rPr>
            <w:rStyle w:val="a5"/>
            <w:noProof/>
            <w:shd w:val="clear" w:color="auto" w:fill="FFFFFF"/>
          </w:rPr>
          <w:t>2020</w:t>
        </w:r>
        <w:r w:rsidR="00CF6337" w:rsidRPr="00210E2B">
          <w:rPr>
            <w:rStyle w:val="a5"/>
            <w:rFonts w:hint="eastAsia"/>
            <w:noProof/>
            <w:shd w:val="clear" w:color="auto" w:fill="FFFFFF"/>
          </w:rPr>
          <w:t>年第</w:t>
        </w:r>
        <w:r w:rsidR="00CF6337" w:rsidRPr="00210E2B">
          <w:rPr>
            <w:rStyle w:val="a5"/>
            <w:noProof/>
            <w:shd w:val="clear" w:color="auto" w:fill="FFFFFF"/>
          </w:rPr>
          <w:t>6</w:t>
        </w:r>
        <w:r w:rsidR="00CF6337" w:rsidRPr="00210E2B">
          <w:rPr>
            <w:rStyle w:val="a5"/>
            <w:rFonts w:hint="eastAsia"/>
            <w:noProof/>
            <w:shd w:val="clear" w:color="auto" w:fill="FFFFFF"/>
          </w:rPr>
          <w:t>号</w:t>
        </w:r>
        <w:r w:rsidR="00CF6337" w:rsidRPr="00210E2B">
          <w:rPr>
            <w:rStyle w:val="a5"/>
            <w:noProof/>
            <w:shd w:val="clear" w:color="auto" w:fill="FFFFFF"/>
          </w:rPr>
          <w:t xml:space="preserve">      2020-3-11</w:t>
        </w:r>
        <w:r w:rsidR="00CF6337">
          <w:rPr>
            <w:rStyle w:val="a5"/>
            <w:rFonts w:hint="eastAsia"/>
            <w:noProof/>
            <w:shd w:val="clear" w:color="auto" w:fill="FFFFFF"/>
          </w:rPr>
          <w:t>)</w:t>
        </w:r>
        <w:r w:rsidR="00CF6337">
          <w:rPr>
            <w:noProof/>
            <w:webHidden/>
          </w:rPr>
          <w:tab/>
        </w:r>
        <w:r w:rsidR="00CF6337">
          <w:rPr>
            <w:noProof/>
            <w:webHidden/>
          </w:rPr>
          <w:fldChar w:fldCharType="begin"/>
        </w:r>
        <w:r w:rsidR="00CF6337">
          <w:rPr>
            <w:noProof/>
            <w:webHidden/>
          </w:rPr>
          <w:instrText xml:space="preserve"> PAGEREF _Toc36797190 \h </w:instrText>
        </w:r>
        <w:r w:rsidR="00CF6337">
          <w:rPr>
            <w:noProof/>
            <w:webHidden/>
          </w:rPr>
        </w:r>
        <w:r w:rsidR="00CF6337">
          <w:rPr>
            <w:noProof/>
            <w:webHidden/>
          </w:rPr>
          <w:fldChar w:fldCharType="separate"/>
        </w:r>
        <w:r w:rsidR="005A5736">
          <w:rPr>
            <w:noProof/>
            <w:webHidden/>
          </w:rPr>
          <w:t>5</w:t>
        </w:r>
        <w:r w:rsidR="00CF6337">
          <w:rPr>
            <w:noProof/>
            <w:webHidden/>
          </w:rPr>
          <w:fldChar w:fldCharType="end"/>
        </w:r>
      </w:hyperlink>
    </w:p>
    <w:p w:rsidR="00CF6337" w:rsidRDefault="004860AA" w:rsidP="00CD7743">
      <w:pPr>
        <w:pStyle w:val="10"/>
        <w:tabs>
          <w:tab w:val="left" w:pos="1260"/>
        </w:tabs>
        <w:ind w:firstLine="480"/>
        <w:rPr>
          <w:rFonts w:asciiTheme="minorHAnsi" w:eastAsiaTheme="minorEastAsia" w:hAnsiTheme="minorHAnsi" w:cstheme="minorBidi"/>
          <w:noProof/>
          <w:sz w:val="21"/>
          <w:szCs w:val="22"/>
        </w:rPr>
      </w:pPr>
      <w:hyperlink w:anchor="_Toc36797191" w:history="1">
        <w:r w:rsidR="00CF6337" w:rsidRPr="00210E2B">
          <w:rPr>
            <w:rStyle w:val="a5"/>
            <w:rFonts w:hint="eastAsia"/>
            <w:noProof/>
          </w:rPr>
          <w:t>三、</w:t>
        </w:r>
        <w:r w:rsidR="00CF6337">
          <w:rPr>
            <w:rFonts w:asciiTheme="minorHAnsi" w:eastAsiaTheme="minorEastAsia" w:hAnsiTheme="minorHAnsi" w:cstheme="minorBidi"/>
            <w:noProof/>
            <w:sz w:val="21"/>
            <w:szCs w:val="22"/>
          </w:rPr>
          <w:tab/>
        </w:r>
        <w:r w:rsidR="00CF6337" w:rsidRPr="00210E2B">
          <w:rPr>
            <w:rStyle w:val="a5"/>
            <w:rFonts w:hint="eastAsia"/>
            <w:noProof/>
          </w:rPr>
          <w:t>财政部</w:t>
        </w:r>
        <w:r w:rsidR="00CF6337" w:rsidRPr="00210E2B">
          <w:rPr>
            <w:rStyle w:val="a5"/>
            <w:noProof/>
          </w:rPr>
          <w:t xml:space="preserve"> </w:t>
        </w:r>
        <w:r w:rsidR="00CF6337" w:rsidRPr="00210E2B">
          <w:rPr>
            <w:rStyle w:val="a5"/>
            <w:rFonts w:hint="eastAsia"/>
            <w:noProof/>
          </w:rPr>
          <w:t>税务总局关于提高部分产品出口退税率的公告</w:t>
        </w:r>
      </w:hyperlink>
      <w:r w:rsidR="00CF6337">
        <w:rPr>
          <w:rStyle w:val="a5"/>
          <w:rFonts w:hint="eastAsia"/>
          <w:noProof/>
        </w:rPr>
        <w:t>(</w:t>
      </w:r>
      <w:hyperlink w:anchor="_Toc36797192" w:history="1">
        <w:r w:rsidR="00CF6337" w:rsidRPr="00210E2B">
          <w:rPr>
            <w:rStyle w:val="a5"/>
            <w:rFonts w:hint="eastAsia"/>
            <w:noProof/>
            <w:shd w:val="clear" w:color="auto" w:fill="FFFFFF"/>
          </w:rPr>
          <w:t>财政部</w:t>
        </w:r>
        <w:r w:rsidR="00CF6337" w:rsidRPr="00210E2B">
          <w:rPr>
            <w:rStyle w:val="a5"/>
            <w:noProof/>
            <w:shd w:val="clear" w:color="auto" w:fill="FFFFFF"/>
          </w:rPr>
          <w:t xml:space="preserve"> </w:t>
        </w:r>
        <w:r w:rsidR="00CF6337" w:rsidRPr="00210E2B">
          <w:rPr>
            <w:rStyle w:val="a5"/>
            <w:rFonts w:hint="eastAsia"/>
            <w:noProof/>
            <w:shd w:val="clear" w:color="auto" w:fill="FFFFFF"/>
          </w:rPr>
          <w:t>税务总局公告</w:t>
        </w:r>
        <w:r w:rsidR="00CF6337" w:rsidRPr="00210E2B">
          <w:rPr>
            <w:rStyle w:val="a5"/>
            <w:noProof/>
            <w:shd w:val="clear" w:color="auto" w:fill="FFFFFF"/>
          </w:rPr>
          <w:t>2020</w:t>
        </w:r>
        <w:r w:rsidR="00CF6337" w:rsidRPr="00210E2B">
          <w:rPr>
            <w:rStyle w:val="a5"/>
            <w:rFonts w:hint="eastAsia"/>
            <w:noProof/>
            <w:shd w:val="clear" w:color="auto" w:fill="FFFFFF"/>
          </w:rPr>
          <w:t>年第</w:t>
        </w:r>
        <w:r w:rsidR="00CF6337" w:rsidRPr="00210E2B">
          <w:rPr>
            <w:rStyle w:val="a5"/>
            <w:noProof/>
            <w:shd w:val="clear" w:color="auto" w:fill="FFFFFF"/>
          </w:rPr>
          <w:t>15</w:t>
        </w:r>
        <w:r w:rsidR="00CF6337" w:rsidRPr="00210E2B">
          <w:rPr>
            <w:rStyle w:val="a5"/>
            <w:rFonts w:hint="eastAsia"/>
            <w:noProof/>
            <w:shd w:val="clear" w:color="auto" w:fill="FFFFFF"/>
          </w:rPr>
          <w:t>号</w:t>
        </w:r>
        <w:r w:rsidR="00CF6337" w:rsidRPr="00210E2B">
          <w:rPr>
            <w:rStyle w:val="a5"/>
            <w:noProof/>
            <w:shd w:val="clear" w:color="auto" w:fill="FFFFFF"/>
          </w:rPr>
          <w:t xml:space="preserve">       2020-3-17</w:t>
        </w:r>
        <w:r w:rsidR="00CF6337">
          <w:rPr>
            <w:rStyle w:val="a5"/>
            <w:rFonts w:hint="eastAsia"/>
            <w:noProof/>
            <w:shd w:val="clear" w:color="auto" w:fill="FFFFFF"/>
          </w:rPr>
          <w:t>)</w:t>
        </w:r>
        <w:r w:rsidR="00CF6337">
          <w:rPr>
            <w:noProof/>
            <w:webHidden/>
          </w:rPr>
          <w:tab/>
        </w:r>
        <w:r w:rsidR="00CF6337">
          <w:rPr>
            <w:noProof/>
            <w:webHidden/>
          </w:rPr>
          <w:fldChar w:fldCharType="begin"/>
        </w:r>
        <w:r w:rsidR="00CF6337">
          <w:rPr>
            <w:noProof/>
            <w:webHidden/>
          </w:rPr>
          <w:instrText xml:space="preserve"> PAGEREF _Toc36797192 \h </w:instrText>
        </w:r>
        <w:r w:rsidR="00CF6337">
          <w:rPr>
            <w:noProof/>
            <w:webHidden/>
          </w:rPr>
        </w:r>
        <w:r w:rsidR="00CF6337">
          <w:rPr>
            <w:noProof/>
            <w:webHidden/>
          </w:rPr>
          <w:fldChar w:fldCharType="separate"/>
        </w:r>
        <w:r w:rsidR="005A5736">
          <w:rPr>
            <w:noProof/>
            <w:webHidden/>
          </w:rPr>
          <w:t>8</w:t>
        </w:r>
        <w:r w:rsidR="00CF6337">
          <w:rPr>
            <w:noProof/>
            <w:webHidden/>
          </w:rPr>
          <w:fldChar w:fldCharType="end"/>
        </w:r>
      </w:hyperlink>
    </w:p>
    <w:p w:rsidR="00CF6337" w:rsidRDefault="004860AA" w:rsidP="00CD7743">
      <w:pPr>
        <w:pStyle w:val="10"/>
        <w:tabs>
          <w:tab w:val="left" w:pos="1260"/>
        </w:tabs>
        <w:ind w:firstLine="480"/>
        <w:rPr>
          <w:rFonts w:asciiTheme="minorHAnsi" w:eastAsiaTheme="minorEastAsia" w:hAnsiTheme="minorHAnsi" w:cstheme="minorBidi"/>
          <w:noProof/>
          <w:sz w:val="21"/>
          <w:szCs w:val="22"/>
        </w:rPr>
      </w:pPr>
      <w:hyperlink w:anchor="_Toc36797193" w:history="1">
        <w:r w:rsidR="00CF6337" w:rsidRPr="00210E2B">
          <w:rPr>
            <w:rStyle w:val="a5"/>
            <w:rFonts w:hint="eastAsia"/>
            <w:noProof/>
          </w:rPr>
          <w:t>四、</w:t>
        </w:r>
        <w:r w:rsidR="00CF6337">
          <w:rPr>
            <w:rFonts w:asciiTheme="minorHAnsi" w:eastAsiaTheme="minorEastAsia" w:hAnsiTheme="minorHAnsi" w:cstheme="minorBidi"/>
            <w:noProof/>
            <w:sz w:val="21"/>
            <w:szCs w:val="22"/>
          </w:rPr>
          <w:tab/>
        </w:r>
        <w:r w:rsidR="00CF6337" w:rsidRPr="00210E2B">
          <w:rPr>
            <w:rStyle w:val="a5"/>
            <w:rFonts w:hint="eastAsia"/>
            <w:noProof/>
          </w:rPr>
          <w:t>财政部</w:t>
        </w:r>
        <w:r w:rsidR="00CF6337" w:rsidRPr="00210E2B">
          <w:rPr>
            <w:rStyle w:val="a5"/>
            <w:noProof/>
          </w:rPr>
          <w:t xml:space="preserve"> </w:t>
        </w:r>
        <w:r w:rsidR="00CF6337" w:rsidRPr="00210E2B">
          <w:rPr>
            <w:rStyle w:val="a5"/>
            <w:rFonts w:hint="eastAsia"/>
            <w:noProof/>
          </w:rPr>
          <w:t>海关总署</w:t>
        </w:r>
        <w:r w:rsidR="00CF6337" w:rsidRPr="00210E2B">
          <w:rPr>
            <w:rStyle w:val="a5"/>
            <w:noProof/>
          </w:rPr>
          <w:t xml:space="preserve"> </w:t>
        </w:r>
        <w:r w:rsidR="00CF6337" w:rsidRPr="00210E2B">
          <w:rPr>
            <w:rStyle w:val="a5"/>
            <w:rFonts w:hint="eastAsia"/>
            <w:noProof/>
          </w:rPr>
          <w:t>税务总局</w:t>
        </w:r>
      </w:hyperlink>
      <w:hyperlink w:anchor="_Toc36797194" w:history="1">
        <w:r w:rsidR="00CF6337" w:rsidRPr="00210E2B">
          <w:rPr>
            <w:rStyle w:val="a5"/>
            <w:rFonts w:hint="eastAsia"/>
            <w:noProof/>
          </w:rPr>
          <w:t>关于取消海洋石油（天然气）开采项目免税进口额度管理的通知</w:t>
        </w:r>
        <w:r w:rsidR="00CF6337">
          <w:rPr>
            <w:rFonts w:hint="eastAsia"/>
            <w:noProof/>
            <w:webHidden/>
          </w:rPr>
          <w:t>(</w:t>
        </w:r>
      </w:hyperlink>
      <w:hyperlink w:anchor="_Toc36797195" w:history="1">
        <w:r w:rsidR="00CF6337" w:rsidRPr="00210E2B">
          <w:rPr>
            <w:rStyle w:val="a5"/>
            <w:rFonts w:hint="eastAsia"/>
            <w:noProof/>
            <w:shd w:val="clear" w:color="auto" w:fill="FFFFFF"/>
          </w:rPr>
          <w:t>财关税〔</w:t>
        </w:r>
        <w:r w:rsidR="00CF6337" w:rsidRPr="00210E2B">
          <w:rPr>
            <w:rStyle w:val="a5"/>
            <w:noProof/>
            <w:shd w:val="clear" w:color="auto" w:fill="FFFFFF"/>
          </w:rPr>
          <w:t>2020</w:t>
        </w:r>
        <w:r w:rsidR="00CF6337" w:rsidRPr="00210E2B">
          <w:rPr>
            <w:rStyle w:val="a5"/>
            <w:rFonts w:hint="eastAsia"/>
            <w:noProof/>
            <w:shd w:val="clear" w:color="auto" w:fill="FFFFFF"/>
          </w:rPr>
          <w:t>〕</w:t>
        </w:r>
        <w:r w:rsidR="00CF6337" w:rsidRPr="00210E2B">
          <w:rPr>
            <w:rStyle w:val="a5"/>
            <w:noProof/>
            <w:shd w:val="clear" w:color="auto" w:fill="FFFFFF"/>
          </w:rPr>
          <w:t>5</w:t>
        </w:r>
        <w:r w:rsidR="00CF6337" w:rsidRPr="00210E2B">
          <w:rPr>
            <w:rStyle w:val="a5"/>
            <w:rFonts w:hint="eastAsia"/>
            <w:noProof/>
            <w:shd w:val="clear" w:color="auto" w:fill="FFFFFF"/>
          </w:rPr>
          <w:t>号</w:t>
        </w:r>
        <w:r w:rsidR="00CF6337" w:rsidRPr="00210E2B">
          <w:rPr>
            <w:rStyle w:val="a5"/>
            <w:noProof/>
            <w:shd w:val="clear" w:color="auto" w:fill="FFFFFF"/>
          </w:rPr>
          <w:t xml:space="preserve">       2020-3-20</w:t>
        </w:r>
        <w:r w:rsidR="00CF6337">
          <w:rPr>
            <w:rStyle w:val="a5"/>
            <w:rFonts w:hint="eastAsia"/>
            <w:noProof/>
            <w:shd w:val="clear" w:color="auto" w:fill="FFFFFF"/>
          </w:rPr>
          <w:t>)</w:t>
        </w:r>
        <w:r w:rsidR="00CF6337">
          <w:rPr>
            <w:noProof/>
            <w:webHidden/>
          </w:rPr>
          <w:tab/>
        </w:r>
        <w:r w:rsidR="00CF6337">
          <w:rPr>
            <w:noProof/>
            <w:webHidden/>
          </w:rPr>
          <w:fldChar w:fldCharType="begin"/>
        </w:r>
        <w:r w:rsidR="00CF6337">
          <w:rPr>
            <w:noProof/>
            <w:webHidden/>
          </w:rPr>
          <w:instrText xml:space="preserve"> PAGEREF _Toc36797195 \h </w:instrText>
        </w:r>
        <w:r w:rsidR="00CF6337">
          <w:rPr>
            <w:noProof/>
            <w:webHidden/>
          </w:rPr>
        </w:r>
        <w:r w:rsidR="00CF6337">
          <w:rPr>
            <w:noProof/>
            <w:webHidden/>
          </w:rPr>
          <w:fldChar w:fldCharType="separate"/>
        </w:r>
        <w:r w:rsidR="005A5736">
          <w:rPr>
            <w:noProof/>
            <w:webHidden/>
          </w:rPr>
          <w:t>9</w:t>
        </w:r>
        <w:r w:rsidR="00CF6337">
          <w:rPr>
            <w:noProof/>
            <w:webHidden/>
          </w:rPr>
          <w:fldChar w:fldCharType="end"/>
        </w:r>
      </w:hyperlink>
    </w:p>
    <w:p w:rsidR="00CF6337" w:rsidRDefault="004860AA" w:rsidP="00CD7743">
      <w:pPr>
        <w:pStyle w:val="10"/>
        <w:tabs>
          <w:tab w:val="left" w:pos="1260"/>
        </w:tabs>
        <w:ind w:firstLine="480"/>
        <w:rPr>
          <w:rFonts w:asciiTheme="minorHAnsi" w:eastAsiaTheme="minorEastAsia" w:hAnsiTheme="minorHAnsi" w:cstheme="minorBidi"/>
          <w:noProof/>
          <w:sz w:val="21"/>
          <w:szCs w:val="22"/>
        </w:rPr>
      </w:pPr>
      <w:hyperlink w:anchor="_Toc36797196" w:history="1">
        <w:r w:rsidR="00CF6337" w:rsidRPr="00210E2B">
          <w:rPr>
            <w:rStyle w:val="a5"/>
            <w:rFonts w:hint="eastAsia"/>
            <w:noProof/>
          </w:rPr>
          <w:t>五、</w:t>
        </w:r>
        <w:r w:rsidR="00CF6337">
          <w:rPr>
            <w:rFonts w:asciiTheme="minorHAnsi" w:eastAsiaTheme="minorEastAsia" w:hAnsiTheme="minorHAnsi" w:cstheme="minorBidi"/>
            <w:noProof/>
            <w:sz w:val="21"/>
            <w:szCs w:val="22"/>
          </w:rPr>
          <w:tab/>
        </w:r>
        <w:r w:rsidR="00CF6337" w:rsidRPr="00210E2B">
          <w:rPr>
            <w:rStyle w:val="a5"/>
            <w:rFonts w:hint="eastAsia"/>
            <w:noProof/>
          </w:rPr>
          <w:t>财政部</w:t>
        </w:r>
        <w:r w:rsidR="00CF6337" w:rsidRPr="00210E2B">
          <w:rPr>
            <w:rStyle w:val="a5"/>
            <w:noProof/>
          </w:rPr>
          <w:t xml:space="preserve"> </w:t>
        </w:r>
        <w:r w:rsidR="00CF6337" w:rsidRPr="00210E2B">
          <w:rPr>
            <w:rStyle w:val="a5"/>
            <w:rFonts w:hint="eastAsia"/>
            <w:noProof/>
          </w:rPr>
          <w:t>海关总署</w:t>
        </w:r>
        <w:r w:rsidR="00CF6337" w:rsidRPr="00210E2B">
          <w:rPr>
            <w:rStyle w:val="a5"/>
            <w:noProof/>
          </w:rPr>
          <w:t xml:space="preserve"> </w:t>
        </w:r>
        <w:r w:rsidR="00CF6337" w:rsidRPr="00210E2B">
          <w:rPr>
            <w:rStyle w:val="a5"/>
            <w:rFonts w:hint="eastAsia"/>
            <w:noProof/>
          </w:rPr>
          <w:t>税务总局</w:t>
        </w:r>
      </w:hyperlink>
      <w:hyperlink w:anchor="_Toc36797197" w:history="1">
        <w:r w:rsidR="00CF6337" w:rsidRPr="00210E2B">
          <w:rPr>
            <w:rStyle w:val="a5"/>
            <w:rFonts w:hint="eastAsia"/>
            <w:noProof/>
          </w:rPr>
          <w:t>关于取消陆上特定地区石油（天然气）开采项目免税进口额度管理的通知</w:t>
        </w:r>
        <w:r w:rsidR="005A5736">
          <w:rPr>
            <w:rFonts w:hint="eastAsia"/>
            <w:noProof/>
            <w:webHidden/>
          </w:rPr>
          <w:t>(</w:t>
        </w:r>
      </w:hyperlink>
      <w:hyperlink w:anchor="_Toc36797198" w:history="1">
        <w:r w:rsidR="00CF6337" w:rsidRPr="00210E2B">
          <w:rPr>
            <w:rStyle w:val="a5"/>
            <w:rFonts w:hint="eastAsia"/>
            <w:noProof/>
            <w:shd w:val="clear" w:color="auto" w:fill="FFFFFF"/>
          </w:rPr>
          <w:t>财关税〔</w:t>
        </w:r>
        <w:r w:rsidR="00CF6337" w:rsidRPr="00210E2B">
          <w:rPr>
            <w:rStyle w:val="a5"/>
            <w:noProof/>
            <w:shd w:val="clear" w:color="auto" w:fill="FFFFFF"/>
          </w:rPr>
          <w:t>2020</w:t>
        </w:r>
        <w:r w:rsidR="00CF6337" w:rsidRPr="00210E2B">
          <w:rPr>
            <w:rStyle w:val="a5"/>
            <w:rFonts w:hint="eastAsia"/>
            <w:noProof/>
            <w:shd w:val="clear" w:color="auto" w:fill="FFFFFF"/>
          </w:rPr>
          <w:t>〕</w:t>
        </w:r>
        <w:r w:rsidR="00CF6337" w:rsidRPr="00210E2B">
          <w:rPr>
            <w:rStyle w:val="a5"/>
            <w:noProof/>
            <w:shd w:val="clear" w:color="auto" w:fill="FFFFFF"/>
          </w:rPr>
          <w:t>6</w:t>
        </w:r>
        <w:r w:rsidR="00CF6337" w:rsidRPr="00210E2B">
          <w:rPr>
            <w:rStyle w:val="a5"/>
            <w:rFonts w:hint="eastAsia"/>
            <w:noProof/>
            <w:shd w:val="clear" w:color="auto" w:fill="FFFFFF"/>
          </w:rPr>
          <w:t>号</w:t>
        </w:r>
        <w:r w:rsidR="00CF6337" w:rsidRPr="00210E2B">
          <w:rPr>
            <w:rStyle w:val="a5"/>
            <w:noProof/>
            <w:shd w:val="clear" w:color="auto" w:fill="FFFFFF"/>
          </w:rPr>
          <w:t xml:space="preserve">       2020-3-20</w:t>
        </w:r>
        <w:r w:rsidR="005A5736">
          <w:rPr>
            <w:rStyle w:val="a5"/>
            <w:rFonts w:hint="eastAsia"/>
            <w:noProof/>
            <w:shd w:val="clear" w:color="auto" w:fill="FFFFFF"/>
          </w:rPr>
          <w:t>)</w:t>
        </w:r>
        <w:r w:rsidR="00CF6337">
          <w:rPr>
            <w:noProof/>
            <w:webHidden/>
          </w:rPr>
          <w:tab/>
        </w:r>
        <w:r w:rsidR="00CF6337">
          <w:rPr>
            <w:noProof/>
            <w:webHidden/>
          </w:rPr>
          <w:fldChar w:fldCharType="begin"/>
        </w:r>
        <w:r w:rsidR="00CF6337">
          <w:rPr>
            <w:noProof/>
            <w:webHidden/>
          </w:rPr>
          <w:instrText xml:space="preserve"> PAGEREF _Toc36797198 \h </w:instrText>
        </w:r>
        <w:r w:rsidR="00CF6337">
          <w:rPr>
            <w:noProof/>
            <w:webHidden/>
          </w:rPr>
        </w:r>
        <w:r w:rsidR="00CF6337">
          <w:rPr>
            <w:noProof/>
            <w:webHidden/>
          </w:rPr>
          <w:fldChar w:fldCharType="separate"/>
        </w:r>
        <w:r w:rsidR="005A5736">
          <w:rPr>
            <w:noProof/>
            <w:webHidden/>
          </w:rPr>
          <w:t>10</w:t>
        </w:r>
        <w:r w:rsidR="00CF6337">
          <w:rPr>
            <w:noProof/>
            <w:webHidden/>
          </w:rPr>
          <w:fldChar w:fldCharType="end"/>
        </w:r>
      </w:hyperlink>
    </w:p>
    <w:p w:rsidR="00CF6337" w:rsidRDefault="004860AA" w:rsidP="00CD7743">
      <w:pPr>
        <w:pStyle w:val="10"/>
        <w:tabs>
          <w:tab w:val="left" w:pos="1260"/>
        </w:tabs>
        <w:ind w:firstLine="480"/>
        <w:rPr>
          <w:rFonts w:asciiTheme="minorHAnsi" w:eastAsiaTheme="minorEastAsia" w:hAnsiTheme="minorHAnsi" w:cstheme="minorBidi"/>
          <w:noProof/>
          <w:sz w:val="21"/>
          <w:szCs w:val="22"/>
        </w:rPr>
      </w:pPr>
      <w:hyperlink w:anchor="_Toc36797199" w:history="1">
        <w:r w:rsidR="00CF6337" w:rsidRPr="00210E2B">
          <w:rPr>
            <w:rStyle w:val="a5"/>
            <w:rFonts w:hint="eastAsia"/>
            <w:noProof/>
          </w:rPr>
          <w:t>六、</w:t>
        </w:r>
        <w:r w:rsidR="00CF6337">
          <w:rPr>
            <w:rFonts w:asciiTheme="minorHAnsi" w:eastAsiaTheme="minorEastAsia" w:hAnsiTheme="minorHAnsi" w:cstheme="minorBidi"/>
            <w:noProof/>
            <w:sz w:val="21"/>
            <w:szCs w:val="22"/>
          </w:rPr>
          <w:tab/>
        </w:r>
        <w:r w:rsidR="00CF6337" w:rsidRPr="00210E2B">
          <w:rPr>
            <w:rStyle w:val="a5"/>
            <w:rFonts w:hint="eastAsia"/>
            <w:noProof/>
          </w:rPr>
          <w:t>国家税务总局关于发布出口退税率文库</w:t>
        </w:r>
        <w:r w:rsidR="00CF6337" w:rsidRPr="00210E2B">
          <w:rPr>
            <w:rStyle w:val="a5"/>
            <w:noProof/>
          </w:rPr>
          <w:t>2020B</w:t>
        </w:r>
        <w:r w:rsidR="00CF6337" w:rsidRPr="00210E2B">
          <w:rPr>
            <w:rStyle w:val="a5"/>
            <w:rFonts w:hint="eastAsia"/>
            <w:noProof/>
          </w:rPr>
          <w:t>版的通知</w:t>
        </w:r>
        <w:r w:rsidR="005A5736">
          <w:rPr>
            <w:rFonts w:hint="eastAsia"/>
            <w:noProof/>
            <w:webHidden/>
          </w:rPr>
          <w:t>(</w:t>
        </w:r>
      </w:hyperlink>
      <w:hyperlink w:anchor="_Toc36797200" w:history="1">
        <w:r w:rsidR="00CF6337" w:rsidRPr="00210E2B">
          <w:rPr>
            <w:rStyle w:val="a5"/>
            <w:rFonts w:hint="eastAsia"/>
            <w:noProof/>
            <w:shd w:val="clear" w:color="auto" w:fill="FFFFFF"/>
          </w:rPr>
          <w:t>税总函〔</w:t>
        </w:r>
        <w:r w:rsidR="00CF6337" w:rsidRPr="00210E2B">
          <w:rPr>
            <w:rStyle w:val="a5"/>
            <w:noProof/>
            <w:shd w:val="clear" w:color="auto" w:fill="FFFFFF"/>
          </w:rPr>
          <w:t>2020</w:t>
        </w:r>
        <w:r w:rsidR="00CF6337" w:rsidRPr="00210E2B">
          <w:rPr>
            <w:rStyle w:val="a5"/>
            <w:rFonts w:hint="eastAsia"/>
            <w:noProof/>
            <w:shd w:val="clear" w:color="auto" w:fill="FFFFFF"/>
          </w:rPr>
          <w:t>〕</w:t>
        </w:r>
        <w:r w:rsidR="00CF6337" w:rsidRPr="00210E2B">
          <w:rPr>
            <w:rStyle w:val="a5"/>
            <w:noProof/>
            <w:shd w:val="clear" w:color="auto" w:fill="FFFFFF"/>
          </w:rPr>
          <w:t>44</w:t>
        </w:r>
        <w:r w:rsidR="00CF6337" w:rsidRPr="00210E2B">
          <w:rPr>
            <w:rStyle w:val="a5"/>
            <w:rFonts w:hint="eastAsia"/>
            <w:noProof/>
            <w:shd w:val="clear" w:color="auto" w:fill="FFFFFF"/>
          </w:rPr>
          <w:t>号</w:t>
        </w:r>
        <w:r w:rsidR="00CF6337" w:rsidRPr="00210E2B">
          <w:rPr>
            <w:rStyle w:val="a5"/>
            <w:noProof/>
            <w:shd w:val="clear" w:color="auto" w:fill="FFFFFF"/>
          </w:rPr>
          <w:t xml:space="preserve">        2020-3-17</w:t>
        </w:r>
        <w:r w:rsidR="005A5736">
          <w:rPr>
            <w:rStyle w:val="a5"/>
            <w:rFonts w:hint="eastAsia"/>
            <w:noProof/>
            <w:shd w:val="clear" w:color="auto" w:fill="FFFFFF"/>
          </w:rPr>
          <w:t>)</w:t>
        </w:r>
        <w:r w:rsidR="00CF6337">
          <w:rPr>
            <w:noProof/>
            <w:webHidden/>
          </w:rPr>
          <w:tab/>
        </w:r>
        <w:r w:rsidR="00CF6337">
          <w:rPr>
            <w:noProof/>
            <w:webHidden/>
          </w:rPr>
          <w:fldChar w:fldCharType="begin"/>
        </w:r>
        <w:r w:rsidR="00CF6337">
          <w:rPr>
            <w:noProof/>
            <w:webHidden/>
          </w:rPr>
          <w:instrText xml:space="preserve"> PAGEREF _Toc36797200 \h </w:instrText>
        </w:r>
        <w:r w:rsidR="00CF6337">
          <w:rPr>
            <w:noProof/>
            <w:webHidden/>
          </w:rPr>
        </w:r>
        <w:r w:rsidR="00CF6337">
          <w:rPr>
            <w:noProof/>
            <w:webHidden/>
          </w:rPr>
          <w:fldChar w:fldCharType="separate"/>
        </w:r>
        <w:r w:rsidR="005A5736">
          <w:rPr>
            <w:noProof/>
            <w:webHidden/>
          </w:rPr>
          <w:t>11</w:t>
        </w:r>
        <w:r w:rsidR="00CF6337">
          <w:rPr>
            <w:noProof/>
            <w:webHidden/>
          </w:rPr>
          <w:fldChar w:fldCharType="end"/>
        </w:r>
      </w:hyperlink>
    </w:p>
    <w:p w:rsidR="00CF6337" w:rsidRDefault="004860AA" w:rsidP="00CD7743">
      <w:pPr>
        <w:pStyle w:val="10"/>
        <w:tabs>
          <w:tab w:val="left" w:pos="1260"/>
        </w:tabs>
        <w:ind w:firstLine="480"/>
        <w:rPr>
          <w:rFonts w:asciiTheme="minorHAnsi" w:eastAsiaTheme="minorEastAsia" w:hAnsiTheme="minorHAnsi" w:cstheme="minorBidi"/>
          <w:noProof/>
          <w:sz w:val="21"/>
          <w:szCs w:val="22"/>
        </w:rPr>
      </w:pPr>
      <w:hyperlink w:anchor="_Toc36797201" w:history="1">
        <w:r w:rsidR="00CF6337" w:rsidRPr="00210E2B">
          <w:rPr>
            <w:rStyle w:val="a5"/>
            <w:rFonts w:hint="eastAsia"/>
            <w:noProof/>
          </w:rPr>
          <w:t>七、</w:t>
        </w:r>
        <w:r w:rsidR="00CF6337">
          <w:rPr>
            <w:rFonts w:asciiTheme="minorHAnsi" w:eastAsiaTheme="minorEastAsia" w:hAnsiTheme="minorHAnsi" w:cstheme="minorBidi"/>
            <w:noProof/>
            <w:sz w:val="21"/>
            <w:szCs w:val="22"/>
          </w:rPr>
          <w:tab/>
        </w:r>
        <w:r w:rsidR="00CF6337" w:rsidRPr="00210E2B">
          <w:rPr>
            <w:rStyle w:val="a5"/>
            <w:rFonts w:hint="eastAsia"/>
            <w:noProof/>
          </w:rPr>
          <w:t>财政部</w:t>
        </w:r>
        <w:r w:rsidR="00CF6337" w:rsidRPr="00210E2B">
          <w:rPr>
            <w:rStyle w:val="a5"/>
            <w:noProof/>
          </w:rPr>
          <w:t xml:space="preserve"> </w:t>
        </w:r>
        <w:r w:rsidR="00CF6337" w:rsidRPr="00210E2B">
          <w:rPr>
            <w:rStyle w:val="a5"/>
            <w:rFonts w:hint="eastAsia"/>
            <w:noProof/>
          </w:rPr>
          <w:t>税务总局</w:t>
        </w:r>
      </w:hyperlink>
      <w:hyperlink w:anchor="_Toc36797202" w:history="1">
        <w:r w:rsidR="00CF6337" w:rsidRPr="00210E2B">
          <w:rPr>
            <w:rStyle w:val="a5"/>
            <w:rFonts w:hint="eastAsia"/>
            <w:noProof/>
          </w:rPr>
          <w:t>关于继续实施物流企业大宗商品仓储设施用地城镇土地使用税优惠政策的公告</w:t>
        </w:r>
        <w:r w:rsidR="005A5736">
          <w:rPr>
            <w:rFonts w:hint="eastAsia"/>
            <w:noProof/>
            <w:webHidden/>
          </w:rPr>
          <w:t>(</w:t>
        </w:r>
      </w:hyperlink>
      <w:hyperlink w:anchor="_Toc36797203" w:history="1">
        <w:r w:rsidR="00CF6337" w:rsidRPr="00210E2B">
          <w:rPr>
            <w:rStyle w:val="a5"/>
            <w:rFonts w:hint="eastAsia"/>
            <w:noProof/>
            <w:shd w:val="clear" w:color="auto" w:fill="FFFFFF"/>
          </w:rPr>
          <w:t>财政部</w:t>
        </w:r>
        <w:r w:rsidR="00CF6337" w:rsidRPr="00210E2B">
          <w:rPr>
            <w:rStyle w:val="a5"/>
            <w:noProof/>
            <w:shd w:val="clear" w:color="auto" w:fill="FFFFFF"/>
          </w:rPr>
          <w:t xml:space="preserve"> </w:t>
        </w:r>
        <w:r w:rsidR="00CF6337" w:rsidRPr="00210E2B">
          <w:rPr>
            <w:rStyle w:val="a5"/>
            <w:rFonts w:hint="eastAsia"/>
            <w:noProof/>
            <w:shd w:val="clear" w:color="auto" w:fill="FFFFFF"/>
          </w:rPr>
          <w:t>税务总局公告</w:t>
        </w:r>
        <w:r w:rsidR="00CF6337" w:rsidRPr="00210E2B">
          <w:rPr>
            <w:rStyle w:val="a5"/>
            <w:noProof/>
            <w:shd w:val="clear" w:color="auto" w:fill="FFFFFF"/>
          </w:rPr>
          <w:t>2020</w:t>
        </w:r>
        <w:r w:rsidR="00CF6337" w:rsidRPr="00210E2B">
          <w:rPr>
            <w:rStyle w:val="a5"/>
            <w:rFonts w:hint="eastAsia"/>
            <w:noProof/>
            <w:shd w:val="clear" w:color="auto" w:fill="FFFFFF"/>
          </w:rPr>
          <w:t>年第</w:t>
        </w:r>
        <w:r w:rsidR="00CF6337" w:rsidRPr="00210E2B">
          <w:rPr>
            <w:rStyle w:val="a5"/>
            <w:noProof/>
            <w:shd w:val="clear" w:color="auto" w:fill="FFFFFF"/>
          </w:rPr>
          <w:t>16</w:t>
        </w:r>
        <w:r w:rsidR="00CF6337" w:rsidRPr="00210E2B">
          <w:rPr>
            <w:rStyle w:val="a5"/>
            <w:rFonts w:hint="eastAsia"/>
            <w:noProof/>
            <w:shd w:val="clear" w:color="auto" w:fill="FFFFFF"/>
          </w:rPr>
          <w:t>号</w:t>
        </w:r>
        <w:r w:rsidR="00CF6337" w:rsidRPr="00210E2B">
          <w:rPr>
            <w:rStyle w:val="a5"/>
            <w:noProof/>
            <w:shd w:val="clear" w:color="auto" w:fill="FFFFFF"/>
          </w:rPr>
          <w:t xml:space="preserve">      2020-3-13</w:t>
        </w:r>
        <w:r w:rsidR="005A5736">
          <w:rPr>
            <w:rStyle w:val="a5"/>
            <w:rFonts w:hint="eastAsia"/>
            <w:noProof/>
            <w:shd w:val="clear" w:color="auto" w:fill="FFFFFF"/>
          </w:rPr>
          <w:t>)</w:t>
        </w:r>
        <w:r w:rsidR="005A5736">
          <w:rPr>
            <w:rStyle w:val="a5"/>
            <w:noProof/>
            <w:shd w:val="clear" w:color="auto" w:fill="FFFFFF"/>
          </w:rPr>
          <w:t>…</w:t>
        </w:r>
        <w:r w:rsidR="005A5736">
          <w:rPr>
            <w:rStyle w:val="a5"/>
            <w:rFonts w:hint="eastAsia"/>
            <w:noProof/>
            <w:shd w:val="clear" w:color="auto" w:fill="FFFFFF"/>
          </w:rPr>
          <w:t>..</w:t>
        </w:r>
        <w:r w:rsidR="00CF6337">
          <w:rPr>
            <w:noProof/>
            <w:webHidden/>
          </w:rPr>
          <w:tab/>
        </w:r>
        <w:r w:rsidR="00CF6337">
          <w:rPr>
            <w:noProof/>
            <w:webHidden/>
          </w:rPr>
          <w:fldChar w:fldCharType="begin"/>
        </w:r>
        <w:r w:rsidR="00CF6337">
          <w:rPr>
            <w:noProof/>
            <w:webHidden/>
          </w:rPr>
          <w:instrText xml:space="preserve"> PAGEREF _Toc36797203 \h </w:instrText>
        </w:r>
        <w:r w:rsidR="00CF6337">
          <w:rPr>
            <w:noProof/>
            <w:webHidden/>
          </w:rPr>
        </w:r>
        <w:r w:rsidR="00CF6337">
          <w:rPr>
            <w:noProof/>
            <w:webHidden/>
          </w:rPr>
          <w:fldChar w:fldCharType="separate"/>
        </w:r>
        <w:r w:rsidR="005A5736">
          <w:rPr>
            <w:noProof/>
            <w:webHidden/>
          </w:rPr>
          <w:t>11</w:t>
        </w:r>
        <w:r w:rsidR="00CF6337">
          <w:rPr>
            <w:noProof/>
            <w:webHidden/>
          </w:rPr>
          <w:fldChar w:fldCharType="end"/>
        </w:r>
      </w:hyperlink>
    </w:p>
    <w:p w:rsidR="00CF6337" w:rsidRDefault="004860AA" w:rsidP="00CD7743">
      <w:pPr>
        <w:pStyle w:val="10"/>
        <w:tabs>
          <w:tab w:val="left" w:pos="1260"/>
        </w:tabs>
        <w:ind w:firstLine="480"/>
        <w:rPr>
          <w:rFonts w:asciiTheme="minorHAnsi" w:eastAsiaTheme="minorEastAsia" w:hAnsiTheme="minorHAnsi" w:cstheme="minorBidi"/>
          <w:noProof/>
          <w:sz w:val="21"/>
          <w:szCs w:val="22"/>
        </w:rPr>
      </w:pPr>
      <w:hyperlink w:anchor="_Toc36797204" w:history="1">
        <w:r w:rsidR="00CF6337" w:rsidRPr="00210E2B">
          <w:rPr>
            <w:rStyle w:val="a5"/>
            <w:rFonts w:hint="eastAsia"/>
            <w:noProof/>
          </w:rPr>
          <w:t>八、</w:t>
        </w:r>
        <w:r w:rsidR="00CF6337">
          <w:rPr>
            <w:rFonts w:asciiTheme="minorHAnsi" w:eastAsiaTheme="minorEastAsia" w:hAnsiTheme="minorHAnsi" w:cstheme="minorBidi"/>
            <w:noProof/>
            <w:sz w:val="21"/>
            <w:szCs w:val="22"/>
          </w:rPr>
          <w:tab/>
        </w:r>
        <w:r w:rsidR="00CF6337" w:rsidRPr="00210E2B">
          <w:rPr>
            <w:rStyle w:val="a5"/>
            <w:rFonts w:hint="eastAsia"/>
            <w:noProof/>
          </w:rPr>
          <w:t>国家税务总局</w:t>
        </w:r>
      </w:hyperlink>
      <w:hyperlink w:anchor="_Toc36797205" w:history="1">
        <w:r w:rsidR="00CF6337" w:rsidRPr="00210E2B">
          <w:rPr>
            <w:rStyle w:val="a5"/>
            <w:rFonts w:hint="eastAsia"/>
            <w:noProof/>
          </w:rPr>
          <w:t>关于延长</w:t>
        </w:r>
        <w:r w:rsidR="00CF6337" w:rsidRPr="00210E2B">
          <w:rPr>
            <w:rStyle w:val="a5"/>
            <w:noProof/>
          </w:rPr>
          <w:t>2020</w:t>
        </w:r>
        <w:r w:rsidR="00CF6337" w:rsidRPr="00210E2B">
          <w:rPr>
            <w:rStyle w:val="a5"/>
            <w:rFonts w:hint="eastAsia"/>
            <w:noProof/>
          </w:rPr>
          <w:t>年</w:t>
        </w:r>
        <w:r w:rsidR="00CF6337" w:rsidRPr="00210E2B">
          <w:rPr>
            <w:rStyle w:val="a5"/>
            <w:noProof/>
          </w:rPr>
          <w:t>4</w:t>
        </w:r>
        <w:r w:rsidR="00CF6337" w:rsidRPr="00210E2B">
          <w:rPr>
            <w:rStyle w:val="a5"/>
            <w:rFonts w:hint="eastAsia"/>
            <w:noProof/>
          </w:rPr>
          <w:t>月纳税申报期限有关事项的通知</w:t>
        </w:r>
        <w:r w:rsidR="005A5736">
          <w:rPr>
            <w:rFonts w:hint="eastAsia"/>
            <w:noProof/>
            <w:webHidden/>
          </w:rPr>
          <w:t>(</w:t>
        </w:r>
      </w:hyperlink>
      <w:hyperlink w:anchor="_Toc36797206" w:history="1">
        <w:r w:rsidR="00CF6337" w:rsidRPr="00210E2B">
          <w:rPr>
            <w:rStyle w:val="a5"/>
            <w:rFonts w:hint="eastAsia"/>
            <w:noProof/>
            <w:shd w:val="clear" w:color="auto" w:fill="FFFFFF"/>
          </w:rPr>
          <w:t>税总函〔</w:t>
        </w:r>
        <w:r w:rsidR="00CF6337" w:rsidRPr="00210E2B">
          <w:rPr>
            <w:rStyle w:val="a5"/>
            <w:noProof/>
            <w:shd w:val="clear" w:color="auto" w:fill="FFFFFF"/>
          </w:rPr>
          <w:t>2020</w:t>
        </w:r>
        <w:r w:rsidR="00CF6337" w:rsidRPr="00210E2B">
          <w:rPr>
            <w:rStyle w:val="a5"/>
            <w:rFonts w:hint="eastAsia"/>
            <w:noProof/>
            <w:shd w:val="clear" w:color="auto" w:fill="FFFFFF"/>
          </w:rPr>
          <w:t>〕</w:t>
        </w:r>
        <w:r w:rsidR="00CF6337" w:rsidRPr="00210E2B">
          <w:rPr>
            <w:rStyle w:val="a5"/>
            <w:noProof/>
            <w:shd w:val="clear" w:color="auto" w:fill="FFFFFF"/>
          </w:rPr>
          <w:t>55</w:t>
        </w:r>
        <w:r w:rsidR="00CF6337" w:rsidRPr="00210E2B">
          <w:rPr>
            <w:rStyle w:val="a5"/>
            <w:rFonts w:hint="eastAsia"/>
            <w:noProof/>
            <w:shd w:val="clear" w:color="auto" w:fill="FFFFFF"/>
          </w:rPr>
          <w:t>号</w:t>
        </w:r>
        <w:r w:rsidR="00CF6337" w:rsidRPr="00210E2B">
          <w:rPr>
            <w:rStyle w:val="a5"/>
            <w:noProof/>
            <w:shd w:val="clear" w:color="auto" w:fill="FFFFFF"/>
          </w:rPr>
          <w:t xml:space="preserve">       2020-3-30</w:t>
        </w:r>
        <w:r w:rsidR="005A5736">
          <w:rPr>
            <w:rStyle w:val="a5"/>
            <w:rFonts w:hint="eastAsia"/>
            <w:noProof/>
            <w:shd w:val="clear" w:color="auto" w:fill="FFFFFF"/>
          </w:rPr>
          <w:t>)</w:t>
        </w:r>
        <w:r w:rsidR="00CF6337">
          <w:rPr>
            <w:noProof/>
            <w:webHidden/>
          </w:rPr>
          <w:tab/>
        </w:r>
        <w:r w:rsidR="00CF6337">
          <w:rPr>
            <w:noProof/>
            <w:webHidden/>
          </w:rPr>
          <w:fldChar w:fldCharType="begin"/>
        </w:r>
        <w:r w:rsidR="00CF6337">
          <w:rPr>
            <w:noProof/>
            <w:webHidden/>
          </w:rPr>
          <w:instrText xml:space="preserve"> PAGEREF _Toc36797206 \h </w:instrText>
        </w:r>
        <w:r w:rsidR="00CF6337">
          <w:rPr>
            <w:noProof/>
            <w:webHidden/>
          </w:rPr>
        </w:r>
        <w:r w:rsidR="00CF6337">
          <w:rPr>
            <w:noProof/>
            <w:webHidden/>
          </w:rPr>
          <w:fldChar w:fldCharType="separate"/>
        </w:r>
        <w:r w:rsidR="005A5736">
          <w:rPr>
            <w:noProof/>
            <w:webHidden/>
          </w:rPr>
          <w:t>12</w:t>
        </w:r>
        <w:r w:rsidR="00CF6337">
          <w:rPr>
            <w:noProof/>
            <w:webHidden/>
          </w:rPr>
          <w:fldChar w:fldCharType="end"/>
        </w:r>
      </w:hyperlink>
    </w:p>
    <w:p w:rsidR="00CF6337" w:rsidRDefault="004860AA" w:rsidP="00CD7743">
      <w:pPr>
        <w:pStyle w:val="10"/>
        <w:tabs>
          <w:tab w:val="left" w:pos="1260"/>
        </w:tabs>
        <w:ind w:firstLine="480"/>
        <w:rPr>
          <w:rFonts w:asciiTheme="minorHAnsi" w:eastAsiaTheme="minorEastAsia" w:hAnsiTheme="minorHAnsi" w:cstheme="minorBidi"/>
          <w:noProof/>
          <w:sz w:val="21"/>
          <w:szCs w:val="22"/>
        </w:rPr>
      </w:pPr>
      <w:hyperlink w:anchor="_Toc36797207" w:history="1">
        <w:r w:rsidR="00CF6337" w:rsidRPr="00210E2B">
          <w:rPr>
            <w:rStyle w:val="a5"/>
            <w:rFonts w:hint="eastAsia"/>
            <w:noProof/>
          </w:rPr>
          <w:t>九、</w:t>
        </w:r>
        <w:r w:rsidR="00CF6337">
          <w:rPr>
            <w:rFonts w:asciiTheme="minorHAnsi" w:eastAsiaTheme="minorEastAsia" w:hAnsiTheme="minorHAnsi" w:cstheme="minorBidi"/>
            <w:noProof/>
            <w:sz w:val="21"/>
            <w:szCs w:val="22"/>
          </w:rPr>
          <w:tab/>
        </w:r>
        <w:r w:rsidR="00CF6337" w:rsidRPr="00210E2B">
          <w:rPr>
            <w:rStyle w:val="a5"/>
            <w:rFonts w:hint="eastAsia"/>
            <w:noProof/>
            <w:shd w:val="clear" w:color="auto" w:fill="FFFFFF"/>
          </w:rPr>
          <w:t>国家税务总局宁波市税务局</w:t>
        </w:r>
      </w:hyperlink>
      <w:hyperlink w:anchor="_Toc36797208" w:history="1">
        <w:r w:rsidR="00CF6337" w:rsidRPr="00210E2B">
          <w:rPr>
            <w:rStyle w:val="a5"/>
            <w:rFonts w:hint="eastAsia"/>
            <w:noProof/>
            <w:shd w:val="clear" w:color="auto" w:fill="FFFFFF"/>
          </w:rPr>
          <w:t>关于开通手机个人所得税</w:t>
        </w:r>
        <w:r w:rsidR="00CF6337" w:rsidRPr="00210E2B">
          <w:rPr>
            <w:rStyle w:val="a5"/>
            <w:noProof/>
            <w:shd w:val="clear" w:color="auto" w:fill="FFFFFF"/>
          </w:rPr>
          <w:t>APP</w:t>
        </w:r>
        <w:r w:rsidR="00CF6337" w:rsidRPr="00210E2B">
          <w:rPr>
            <w:rStyle w:val="a5"/>
            <w:rFonts w:hint="eastAsia"/>
            <w:noProof/>
            <w:shd w:val="clear" w:color="auto" w:fill="FFFFFF"/>
          </w:rPr>
          <w:t>综合所得年度汇算功能的通告</w:t>
        </w:r>
        <w:r w:rsidR="005A5736">
          <w:rPr>
            <w:rFonts w:hint="eastAsia"/>
            <w:noProof/>
            <w:webHidden/>
          </w:rPr>
          <w:t>(</w:t>
        </w:r>
      </w:hyperlink>
      <w:hyperlink w:anchor="_Toc36797209" w:history="1">
        <w:r w:rsidR="00CF6337" w:rsidRPr="00210E2B">
          <w:rPr>
            <w:rStyle w:val="a5"/>
            <w:rFonts w:hint="eastAsia"/>
            <w:noProof/>
            <w:shd w:val="clear" w:color="auto" w:fill="FFFFFF"/>
          </w:rPr>
          <w:t>来源</w:t>
        </w:r>
        <w:r w:rsidR="00CF6337" w:rsidRPr="00210E2B">
          <w:rPr>
            <w:rStyle w:val="a5"/>
            <w:noProof/>
            <w:shd w:val="clear" w:color="auto" w:fill="FFFFFF"/>
          </w:rPr>
          <w:t xml:space="preserve"> : </w:t>
        </w:r>
        <w:r w:rsidR="00CF6337" w:rsidRPr="00210E2B">
          <w:rPr>
            <w:rStyle w:val="a5"/>
            <w:rFonts w:hint="eastAsia"/>
            <w:noProof/>
            <w:shd w:val="clear" w:color="auto" w:fill="FFFFFF"/>
          </w:rPr>
          <w:t>国家税务总局宁波市税务局</w:t>
        </w:r>
        <w:r w:rsidR="00CF6337" w:rsidRPr="00210E2B">
          <w:rPr>
            <w:rStyle w:val="a5"/>
            <w:noProof/>
            <w:shd w:val="clear" w:color="auto" w:fill="FFFFFF"/>
          </w:rPr>
          <w:t xml:space="preserve">               2020-03-31</w:t>
        </w:r>
        <w:r w:rsidR="005A5736">
          <w:rPr>
            <w:rStyle w:val="a5"/>
            <w:rFonts w:hint="eastAsia"/>
            <w:noProof/>
            <w:shd w:val="clear" w:color="auto" w:fill="FFFFFF"/>
          </w:rPr>
          <w:t>)</w:t>
        </w:r>
        <w:r w:rsidR="005A5736">
          <w:rPr>
            <w:rStyle w:val="a5"/>
            <w:noProof/>
            <w:shd w:val="clear" w:color="auto" w:fill="FFFFFF"/>
          </w:rPr>
          <w:t>…</w:t>
        </w:r>
        <w:r w:rsidR="00CF6337">
          <w:rPr>
            <w:noProof/>
            <w:webHidden/>
          </w:rPr>
          <w:tab/>
        </w:r>
        <w:r w:rsidR="00CF6337">
          <w:rPr>
            <w:noProof/>
            <w:webHidden/>
          </w:rPr>
          <w:fldChar w:fldCharType="begin"/>
        </w:r>
        <w:r w:rsidR="00CF6337">
          <w:rPr>
            <w:noProof/>
            <w:webHidden/>
          </w:rPr>
          <w:instrText xml:space="preserve"> PAGEREF _Toc36797209 \h </w:instrText>
        </w:r>
        <w:r w:rsidR="00CF6337">
          <w:rPr>
            <w:noProof/>
            <w:webHidden/>
          </w:rPr>
        </w:r>
        <w:r w:rsidR="00CF6337">
          <w:rPr>
            <w:noProof/>
            <w:webHidden/>
          </w:rPr>
          <w:fldChar w:fldCharType="separate"/>
        </w:r>
        <w:r w:rsidR="005A5736">
          <w:rPr>
            <w:noProof/>
            <w:webHidden/>
          </w:rPr>
          <w:t>13</w:t>
        </w:r>
        <w:r w:rsidR="00CF6337">
          <w:rPr>
            <w:noProof/>
            <w:webHidden/>
          </w:rPr>
          <w:fldChar w:fldCharType="end"/>
        </w:r>
      </w:hyperlink>
    </w:p>
    <w:p w:rsidR="005A5736" w:rsidRDefault="005A5736" w:rsidP="005A5736">
      <w:pPr>
        <w:pStyle w:val="a6"/>
        <w:numPr>
          <w:ilvl w:val="0"/>
          <w:numId w:val="1"/>
        </w:numPr>
        <w:spacing w:line="360" w:lineRule="auto"/>
        <w:ind w:firstLineChars="0"/>
        <w:rPr>
          <w:rFonts w:ascii="黑体" w:eastAsia="黑体"/>
          <w:b/>
          <w:noProof/>
          <w:color w:val="000000"/>
          <w:sz w:val="32"/>
        </w:rPr>
      </w:pPr>
      <w:r>
        <w:rPr>
          <w:rFonts w:ascii="仿宋_GB2312" w:eastAsia="仿宋_GB2312" w:hAnsi="宋体" w:hint="eastAsia"/>
          <w:b/>
          <w:noProof/>
          <w:sz w:val="28"/>
        </w:rPr>
        <w:t>相关法规</w:t>
      </w:r>
    </w:p>
    <w:p w:rsidR="00CF6337" w:rsidRDefault="004860AA" w:rsidP="00CD7743">
      <w:pPr>
        <w:pStyle w:val="10"/>
        <w:tabs>
          <w:tab w:val="left" w:pos="1260"/>
        </w:tabs>
        <w:ind w:firstLine="480"/>
        <w:rPr>
          <w:rFonts w:asciiTheme="minorHAnsi" w:eastAsiaTheme="minorEastAsia" w:hAnsiTheme="minorHAnsi" w:cstheme="minorBidi"/>
          <w:noProof/>
          <w:sz w:val="21"/>
          <w:szCs w:val="22"/>
        </w:rPr>
      </w:pPr>
      <w:hyperlink w:anchor="_Toc36797210" w:history="1">
        <w:r w:rsidR="00CF6337" w:rsidRPr="00210E2B">
          <w:rPr>
            <w:rStyle w:val="a5"/>
            <w:rFonts w:hint="eastAsia"/>
            <w:noProof/>
          </w:rPr>
          <w:t>十、</w:t>
        </w:r>
        <w:r w:rsidR="00CF6337">
          <w:rPr>
            <w:rFonts w:asciiTheme="minorHAnsi" w:eastAsiaTheme="minorEastAsia" w:hAnsiTheme="minorHAnsi" w:cstheme="minorBidi"/>
            <w:noProof/>
            <w:sz w:val="21"/>
            <w:szCs w:val="22"/>
          </w:rPr>
          <w:tab/>
        </w:r>
        <w:r w:rsidR="00CF6337" w:rsidRPr="00210E2B">
          <w:rPr>
            <w:rStyle w:val="a5"/>
            <w:rFonts w:hint="eastAsia"/>
            <w:noProof/>
            <w:shd w:val="clear" w:color="auto" w:fill="FFFFFF"/>
          </w:rPr>
          <w:t>财政部</w:t>
        </w:r>
        <w:r w:rsidR="00CF6337" w:rsidRPr="00210E2B">
          <w:rPr>
            <w:rStyle w:val="a5"/>
            <w:noProof/>
            <w:shd w:val="clear" w:color="auto" w:fill="FFFFFF"/>
          </w:rPr>
          <w:t> </w:t>
        </w:r>
        <w:r w:rsidR="00CF6337" w:rsidRPr="00210E2B">
          <w:rPr>
            <w:rStyle w:val="a5"/>
            <w:rFonts w:hint="eastAsia"/>
            <w:noProof/>
            <w:shd w:val="clear" w:color="auto" w:fill="FFFFFF"/>
          </w:rPr>
          <w:t>交通运输部</w:t>
        </w:r>
      </w:hyperlink>
      <w:hyperlink w:anchor="_Toc36797211" w:history="1">
        <w:r w:rsidR="00CF6337" w:rsidRPr="00210E2B">
          <w:rPr>
            <w:rStyle w:val="a5"/>
            <w:rFonts w:hint="eastAsia"/>
            <w:noProof/>
          </w:rPr>
          <w:t>关于减免港口建设费和船舶油污损害赔偿基金的公告</w:t>
        </w:r>
        <w:r w:rsidR="005A5736">
          <w:rPr>
            <w:rFonts w:hint="eastAsia"/>
            <w:noProof/>
            <w:webHidden/>
          </w:rPr>
          <w:t>(</w:t>
        </w:r>
      </w:hyperlink>
      <w:hyperlink w:anchor="_Toc36797212" w:history="1">
        <w:r w:rsidR="00CF6337" w:rsidRPr="00210E2B">
          <w:rPr>
            <w:rStyle w:val="a5"/>
            <w:rFonts w:hint="eastAsia"/>
            <w:noProof/>
            <w:shd w:val="clear" w:color="auto" w:fill="FFFFFF"/>
          </w:rPr>
          <w:t>财政部</w:t>
        </w:r>
        <w:r w:rsidR="00CF6337" w:rsidRPr="00210E2B">
          <w:rPr>
            <w:rStyle w:val="a5"/>
            <w:noProof/>
            <w:shd w:val="clear" w:color="auto" w:fill="FFFFFF"/>
          </w:rPr>
          <w:t xml:space="preserve"> </w:t>
        </w:r>
        <w:r w:rsidR="00CF6337" w:rsidRPr="00210E2B">
          <w:rPr>
            <w:rStyle w:val="a5"/>
            <w:rFonts w:hint="eastAsia"/>
            <w:noProof/>
            <w:shd w:val="clear" w:color="auto" w:fill="FFFFFF"/>
          </w:rPr>
          <w:t>交通运输部公告</w:t>
        </w:r>
        <w:r w:rsidR="00CF6337" w:rsidRPr="00210E2B">
          <w:rPr>
            <w:rStyle w:val="a5"/>
            <w:noProof/>
            <w:shd w:val="clear" w:color="auto" w:fill="FFFFFF"/>
          </w:rPr>
          <w:t>2020</w:t>
        </w:r>
        <w:r w:rsidR="00CF6337" w:rsidRPr="00210E2B">
          <w:rPr>
            <w:rStyle w:val="a5"/>
            <w:rFonts w:hint="eastAsia"/>
            <w:noProof/>
            <w:shd w:val="clear" w:color="auto" w:fill="FFFFFF"/>
          </w:rPr>
          <w:t>年第</w:t>
        </w:r>
        <w:r w:rsidR="00CF6337" w:rsidRPr="00210E2B">
          <w:rPr>
            <w:rStyle w:val="a5"/>
            <w:noProof/>
            <w:shd w:val="clear" w:color="auto" w:fill="FFFFFF"/>
          </w:rPr>
          <w:t>14</w:t>
        </w:r>
        <w:r w:rsidR="00CF6337" w:rsidRPr="00210E2B">
          <w:rPr>
            <w:rStyle w:val="a5"/>
            <w:rFonts w:hint="eastAsia"/>
            <w:noProof/>
            <w:shd w:val="clear" w:color="auto" w:fill="FFFFFF"/>
          </w:rPr>
          <w:t>号</w:t>
        </w:r>
        <w:r w:rsidR="00CF6337" w:rsidRPr="00210E2B">
          <w:rPr>
            <w:rStyle w:val="a5"/>
            <w:noProof/>
            <w:shd w:val="clear" w:color="auto" w:fill="FFFFFF"/>
          </w:rPr>
          <w:t xml:space="preserve">      2020-3-13</w:t>
        </w:r>
        <w:r w:rsidR="005A5736">
          <w:rPr>
            <w:rStyle w:val="a5"/>
            <w:rFonts w:hint="eastAsia"/>
            <w:noProof/>
            <w:shd w:val="clear" w:color="auto" w:fill="FFFFFF"/>
          </w:rPr>
          <w:t>)</w:t>
        </w:r>
        <w:r w:rsidR="00CF6337">
          <w:rPr>
            <w:noProof/>
            <w:webHidden/>
          </w:rPr>
          <w:tab/>
        </w:r>
        <w:r w:rsidR="00CF6337">
          <w:rPr>
            <w:noProof/>
            <w:webHidden/>
          </w:rPr>
          <w:fldChar w:fldCharType="begin"/>
        </w:r>
        <w:r w:rsidR="00CF6337">
          <w:rPr>
            <w:noProof/>
            <w:webHidden/>
          </w:rPr>
          <w:instrText xml:space="preserve"> PAGEREF _Toc36797212 \h </w:instrText>
        </w:r>
        <w:r w:rsidR="00CF6337">
          <w:rPr>
            <w:noProof/>
            <w:webHidden/>
          </w:rPr>
        </w:r>
        <w:r w:rsidR="00CF6337">
          <w:rPr>
            <w:noProof/>
            <w:webHidden/>
          </w:rPr>
          <w:fldChar w:fldCharType="separate"/>
        </w:r>
        <w:r w:rsidR="005A5736">
          <w:rPr>
            <w:noProof/>
            <w:webHidden/>
          </w:rPr>
          <w:t>14</w:t>
        </w:r>
        <w:r w:rsidR="00CF6337">
          <w:rPr>
            <w:noProof/>
            <w:webHidden/>
          </w:rPr>
          <w:fldChar w:fldCharType="end"/>
        </w:r>
      </w:hyperlink>
    </w:p>
    <w:p w:rsidR="005A5736" w:rsidRDefault="005A5736" w:rsidP="005A5736">
      <w:pPr>
        <w:pStyle w:val="a6"/>
        <w:numPr>
          <w:ilvl w:val="0"/>
          <w:numId w:val="1"/>
        </w:numPr>
        <w:spacing w:line="360" w:lineRule="auto"/>
        <w:ind w:firstLineChars="0"/>
        <w:rPr>
          <w:rFonts w:ascii="黑体" w:eastAsia="黑体"/>
          <w:b/>
          <w:noProof/>
          <w:color w:val="000000"/>
          <w:sz w:val="32"/>
        </w:rPr>
      </w:pPr>
      <w:r>
        <w:rPr>
          <w:rFonts w:ascii="仿宋_GB2312" w:eastAsia="仿宋_GB2312" w:hAnsi="宋体" w:hint="eastAsia"/>
          <w:b/>
          <w:noProof/>
          <w:sz w:val="28"/>
        </w:rPr>
        <w:t>政策解读</w:t>
      </w:r>
    </w:p>
    <w:p w:rsidR="00CF6337" w:rsidRDefault="004860AA" w:rsidP="00CD7743">
      <w:pPr>
        <w:pStyle w:val="10"/>
        <w:tabs>
          <w:tab w:val="left" w:pos="1470"/>
        </w:tabs>
        <w:ind w:firstLine="480"/>
        <w:rPr>
          <w:rFonts w:asciiTheme="minorHAnsi" w:eastAsiaTheme="minorEastAsia" w:hAnsiTheme="minorHAnsi" w:cstheme="minorBidi"/>
          <w:noProof/>
          <w:sz w:val="21"/>
          <w:szCs w:val="22"/>
        </w:rPr>
      </w:pPr>
      <w:hyperlink w:anchor="_Toc36797213" w:history="1">
        <w:r w:rsidR="00CF6337" w:rsidRPr="00210E2B">
          <w:rPr>
            <w:rStyle w:val="a5"/>
            <w:rFonts w:hint="eastAsia"/>
            <w:noProof/>
          </w:rPr>
          <w:t>十一、</w:t>
        </w:r>
        <w:r w:rsidR="00CF6337">
          <w:rPr>
            <w:rFonts w:asciiTheme="minorHAnsi" w:eastAsiaTheme="minorEastAsia" w:hAnsiTheme="minorHAnsi" w:cstheme="minorBidi"/>
            <w:noProof/>
            <w:sz w:val="21"/>
            <w:szCs w:val="22"/>
          </w:rPr>
          <w:tab/>
        </w:r>
        <w:r w:rsidR="00CF6337" w:rsidRPr="00210E2B">
          <w:rPr>
            <w:rStyle w:val="a5"/>
            <w:rFonts w:hint="eastAsia"/>
            <w:noProof/>
            <w:shd w:val="clear" w:color="auto" w:fill="FFFFFF"/>
          </w:rPr>
          <w:t>关于《国家税务总局关于发布〈研发机构采购国产设备增值税退税管理办法〉的公告》的解读</w:t>
        </w:r>
        <w:r w:rsidR="005A5736">
          <w:rPr>
            <w:rFonts w:hint="eastAsia"/>
            <w:noProof/>
            <w:webHidden/>
          </w:rPr>
          <w:t>(</w:t>
        </w:r>
      </w:hyperlink>
      <w:hyperlink w:anchor="_Toc36797214" w:history="1">
        <w:r w:rsidR="00CF6337" w:rsidRPr="00210E2B">
          <w:rPr>
            <w:rStyle w:val="a5"/>
            <w:rFonts w:hint="eastAsia"/>
            <w:noProof/>
            <w:shd w:val="clear" w:color="auto" w:fill="FFFFFF"/>
          </w:rPr>
          <w:t>来源：国家税务总局办公厅</w:t>
        </w:r>
        <w:r w:rsidR="00CF6337" w:rsidRPr="00210E2B">
          <w:rPr>
            <w:rStyle w:val="a5"/>
            <w:noProof/>
            <w:shd w:val="clear" w:color="auto" w:fill="FFFFFF"/>
          </w:rPr>
          <w:t xml:space="preserve">         2020-03-23</w:t>
        </w:r>
        <w:r w:rsidR="005A5736">
          <w:rPr>
            <w:rStyle w:val="a5"/>
            <w:rFonts w:hint="eastAsia"/>
            <w:noProof/>
            <w:shd w:val="clear" w:color="auto" w:fill="FFFFFF"/>
          </w:rPr>
          <w:t>)</w:t>
        </w:r>
        <w:r w:rsidR="005A5736">
          <w:rPr>
            <w:rStyle w:val="a5"/>
            <w:noProof/>
            <w:shd w:val="clear" w:color="auto" w:fill="FFFFFF"/>
          </w:rPr>
          <w:t>……</w:t>
        </w:r>
        <w:r w:rsidR="00CF6337">
          <w:rPr>
            <w:noProof/>
            <w:webHidden/>
          </w:rPr>
          <w:tab/>
        </w:r>
        <w:r w:rsidR="00CF6337">
          <w:rPr>
            <w:noProof/>
            <w:webHidden/>
          </w:rPr>
          <w:fldChar w:fldCharType="begin"/>
        </w:r>
        <w:r w:rsidR="00CF6337">
          <w:rPr>
            <w:noProof/>
            <w:webHidden/>
          </w:rPr>
          <w:instrText xml:space="preserve"> PAGEREF _Toc36797214 \h </w:instrText>
        </w:r>
        <w:r w:rsidR="00CF6337">
          <w:rPr>
            <w:noProof/>
            <w:webHidden/>
          </w:rPr>
        </w:r>
        <w:r w:rsidR="00CF6337">
          <w:rPr>
            <w:noProof/>
            <w:webHidden/>
          </w:rPr>
          <w:fldChar w:fldCharType="separate"/>
        </w:r>
        <w:r w:rsidR="005A5736">
          <w:rPr>
            <w:noProof/>
            <w:webHidden/>
          </w:rPr>
          <w:t>14</w:t>
        </w:r>
        <w:r w:rsidR="00CF6337">
          <w:rPr>
            <w:noProof/>
            <w:webHidden/>
          </w:rPr>
          <w:fldChar w:fldCharType="end"/>
        </w:r>
      </w:hyperlink>
    </w:p>
    <w:p w:rsidR="00675A52" w:rsidRDefault="004D3DFB" w:rsidP="00675A52">
      <w:pPr>
        <w:ind w:firstLineChars="0" w:firstLine="0"/>
        <w:rPr>
          <w:rFonts w:ascii="楷体_GB2312"/>
        </w:rPr>
      </w:pPr>
      <w:r>
        <w:rPr>
          <w:rFonts w:ascii="楷体_GB2312"/>
        </w:rPr>
        <w:fldChar w:fldCharType="end"/>
      </w:r>
    </w:p>
    <w:p w:rsidR="00BD5B44" w:rsidRDefault="00BD5B44" w:rsidP="00113E47">
      <w:pPr>
        <w:ind w:firstLineChars="0" w:firstLine="0"/>
        <w:jc w:val="center"/>
        <w:rPr>
          <w:rFonts w:ascii="华文行楷" w:eastAsia="华文行楷"/>
          <w:b/>
          <w:sz w:val="32"/>
          <w:szCs w:val="32"/>
        </w:rPr>
      </w:pPr>
    </w:p>
    <w:p w:rsidR="009A2D41" w:rsidRDefault="009A2D41" w:rsidP="00113E47">
      <w:pPr>
        <w:ind w:firstLineChars="0" w:firstLine="0"/>
        <w:jc w:val="center"/>
        <w:rPr>
          <w:rFonts w:ascii="华文行楷" w:eastAsia="华文行楷"/>
          <w:b/>
          <w:sz w:val="32"/>
          <w:szCs w:val="32"/>
        </w:rPr>
      </w:pPr>
    </w:p>
    <w:p w:rsidR="00675A52" w:rsidRDefault="00675A52" w:rsidP="00113E47">
      <w:pPr>
        <w:ind w:firstLineChars="0" w:firstLine="0"/>
        <w:jc w:val="center"/>
        <w:rPr>
          <w:rFonts w:ascii="华文行楷" w:eastAsia="华文行楷"/>
          <w:b/>
          <w:sz w:val="32"/>
          <w:szCs w:val="32"/>
        </w:rPr>
      </w:pPr>
      <w:r>
        <w:rPr>
          <w:rFonts w:ascii="华文行楷" w:eastAsia="华文行楷" w:hint="eastAsia"/>
          <w:b/>
          <w:sz w:val="32"/>
          <w:szCs w:val="32"/>
        </w:rPr>
        <w:t>本期财税政策提示</w:t>
      </w:r>
    </w:p>
    <w:p w:rsidR="0089610F" w:rsidRDefault="0089610F" w:rsidP="00113E47">
      <w:pPr>
        <w:ind w:firstLineChars="0" w:firstLine="0"/>
        <w:jc w:val="center"/>
        <w:rPr>
          <w:rFonts w:ascii="华文行楷" w:eastAsia="华文行楷"/>
          <w:b/>
          <w:sz w:val="32"/>
          <w:szCs w:val="32"/>
        </w:rPr>
      </w:pPr>
    </w:p>
    <w:p w:rsidR="00BD5B44" w:rsidRPr="00BD5B44" w:rsidRDefault="005D4FAD" w:rsidP="00BD5B44">
      <w:pPr>
        <w:pStyle w:val="a6"/>
        <w:widowControl/>
        <w:numPr>
          <w:ilvl w:val="0"/>
          <w:numId w:val="2"/>
        </w:numPr>
        <w:shd w:val="clear" w:color="auto" w:fill="FFFFFF"/>
        <w:ind w:left="851" w:hangingChars="353" w:hanging="851"/>
        <w:rPr>
          <w:rFonts w:ascii="Times New Roman" w:hAnsi="Times New Roman"/>
          <w:b/>
          <w:sz w:val="24"/>
          <w:szCs w:val="24"/>
        </w:rPr>
      </w:pPr>
      <w:r>
        <w:rPr>
          <w:rFonts w:ascii="Times New Roman" w:hAnsi="Times New Roman" w:hint="eastAsia"/>
          <w:b/>
          <w:color w:val="333333"/>
          <w:sz w:val="24"/>
          <w:szCs w:val="24"/>
        </w:rPr>
        <w:t>宁波</w:t>
      </w:r>
      <w:r w:rsidR="00CD7743">
        <w:rPr>
          <w:rFonts w:ascii="Times New Roman" w:hAnsi="Times New Roman" w:hint="eastAsia"/>
          <w:b/>
          <w:color w:val="333333"/>
          <w:sz w:val="24"/>
          <w:szCs w:val="24"/>
        </w:rPr>
        <w:t>税局</w:t>
      </w:r>
      <w:r w:rsidR="006543DB">
        <w:rPr>
          <w:rFonts w:ascii="Times New Roman" w:hAnsi="Times New Roman" w:hint="eastAsia"/>
          <w:b/>
          <w:color w:val="333333"/>
          <w:sz w:val="24"/>
          <w:szCs w:val="24"/>
        </w:rPr>
        <w:t>：</w:t>
      </w:r>
      <w:r w:rsidR="00CD7743" w:rsidRPr="00CD7743">
        <w:rPr>
          <w:rFonts w:ascii="Times New Roman" w:hAnsi="Times New Roman" w:hint="eastAsia"/>
          <w:b/>
          <w:color w:val="333333"/>
          <w:sz w:val="24"/>
          <w:szCs w:val="24"/>
        </w:rPr>
        <w:t>开通手机个人所得税</w:t>
      </w:r>
      <w:r w:rsidR="00CD7743" w:rsidRPr="00CD7743">
        <w:rPr>
          <w:rFonts w:ascii="Times New Roman" w:hAnsi="Times New Roman" w:hint="eastAsia"/>
          <w:b/>
          <w:color w:val="333333"/>
          <w:sz w:val="24"/>
          <w:szCs w:val="24"/>
        </w:rPr>
        <w:t>APP</w:t>
      </w:r>
      <w:r w:rsidR="00CD7743" w:rsidRPr="00CD7743">
        <w:rPr>
          <w:rFonts w:ascii="Times New Roman" w:hAnsi="Times New Roman" w:hint="eastAsia"/>
          <w:b/>
          <w:color w:val="333333"/>
          <w:sz w:val="24"/>
          <w:szCs w:val="24"/>
        </w:rPr>
        <w:t>综合所得年度汇算功能</w:t>
      </w:r>
    </w:p>
    <w:p w:rsidR="007F66D3" w:rsidRPr="005D4FAD" w:rsidRDefault="00CD7743" w:rsidP="008E0326">
      <w:pPr>
        <w:spacing w:before="150" w:line="370" w:lineRule="exact"/>
        <w:ind w:firstLine="480"/>
        <w:jc w:val="left"/>
        <w:rPr>
          <w:color w:val="333333"/>
        </w:rPr>
      </w:pPr>
      <w:r w:rsidRPr="00CD7743">
        <w:rPr>
          <w:rFonts w:hint="eastAsia"/>
          <w:color w:val="333333"/>
        </w:rPr>
        <w:t>为进一步拓展纳税人网上办税事项，国家税务总局宁波市税务局将自</w:t>
      </w:r>
      <w:r w:rsidRPr="00CD7743">
        <w:rPr>
          <w:rFonts w:hint="eastAsia"/>
          <w:color w:val="333333"/>
        </w:rPr>
        <w:t>2020</w:t>
      </w:r>
      <w:r w:rsidRPr="00CD7743">
        <w:rPr>
          <w:rFonts w:hint="eastAsia"/>
          <w:color w:val="333333"/>
        </w:rPr>
        <w:t>年</w:t>
      </w:r>
      <w:r w:rsidRPr="00CD7743">
        <w:rPr>
          <w:rFonts w:hint="eastAsia"/>
          <w:color w:val="333333"/>
        </w:rPr>
        <w:t>3</w:t>
      </w:r>
      <w:r w:rsidRPr="00CD7743">
        <w:rPr>
          <w:rFonts w:hint="eastAsia"/>
          <w:color w:val="333333"/>
        </w:rPr>
        <w:t>月</w:t>
      </w:r>
      <w:r w:rsidRPr="00CD7743">
        <w:rPr>
          <w:rFonts w:hint="eastAsia"/>
          <w:color w:val="333333"/>
        </w:rPr>
        <w:t>31</w:t>
      </w:r>
      <w:r w:rsidRPr="00CD7743">
        <w:rPr>
          <w:rFonts w:hint="eastAsia"/>
          <w:color w:val="333333"/>
        </w:rPr>
        <w:t>日起，为本市纳税人开通手机、网页等个人所得</w:t>
      </w:r>
      <w:proofErr w:type="gramStart"/>
      <w:r w:rsidRPr="00CD7743">
        <w:rPr>
          <w:rFonts w:hint="eastAsia"/>
          <w:color w:val="333333"/>
        </w:rPr>
        <w:t>税综合</w:t>
      </w:r>
      <w:proofErr w:type="gramEnd"/>
      <w:r w:rsidRPr="00CD7743">
        <w:rPr>
          <w:rFonts w:hint="eastAsia"/>
          <w:color w:val="333333"/>
        </w:rPr>
        <w:t>所得年度汇算远程办税渠道。</w:t>
      </w:r>
    </w:p>
    <w:p w:rsidR="007F66D3" w:rsidRDefault="007F66D3" w:rsidP="0089610F">
      <w:pPr>
        <w:spacing w:before="150" w:line="370" w:lineRule="exact"/>
        <w:ind w:firstLine="480"/>
        <w:jc w:val="left"/>
        <w:rPr>
          <w:rFonts w:hint="eastAsia"/>
          <w:bCs/>
        </w:rPr>
      </w:pPr>
    </w:p>
    <w:p w:rsidR="00815A06" w:rsidRDefault="00815A06" w:rsidP="0089610F">
      <w:pPr>
        <w:spacing w:before="150" w:line="370" w:lineRule="exact"/>
        <w:ind w:firstLine="480"/>
        <w:jc w:val="left"/>
        <w:rPr>
          <w:rFonts w:hint="eastAsia"/>
          <w:bCs/>
        </w:rPr>
      </w:pPr>
    </w:p>
    <w:p w:rsidR="00CD7743" w:rsidRPr="00BD5B44" w:rsidRDefault="00CD7743" w:rsidP="00CD7743">
      <w:pPr>
        <w:pStyle w:val="a6"/>
        <w:widowControl/>
        <w:numPr>
          <w:ilvl w:val="0"/>
          <w:numId w:val="2"/>
        </w:numPr>
        <w:shd w:val="clear" w:color="auto" w:fill="FFFFFF"/>
        <w:ind w:left="851" w:hangingChars="353" w:hanging="851"/>
        <w:rPr>
          <w:rFonts w:ascii="Times New Roman" w:hAnsi="Times New Roman"/>
          <w:b/>
          <w:sz w:val="24"/>
          <w:szCs w:val="24"/>
        </w:rPr>
      </w:pPr>
      <w:r>
        <w:rPr>
          <w:rFonts w:ascii="Times New Roman" w:hAnsi="Times New Roman" w:hint="eastAsia"/>
          <w:b/>
          <w:color w:val="333333"/>
          <w:sz w:val="24"/>
          <w:szCs w:val="24"/>
        </w:rPr>
        <w:t>两部门明确</w:t>
      </w:r>
      <w:r w:rsidRPr="00CD7743">
        <w:rPr>
          <w:rFonts w:ascii="Times New Roman" w:hAnsi="Times New Roman" w:hint="eastAsia"/>
          <w:b/>
          <w:color w:val="333333"/>
          <w:sz w:val="24"/>
          <w:szCs w:val="24"/>
        </w:rPr>
        <w:t>收费公路通行费增值税电子普通发票</w:t>
      </w:r>
      <w:r>
        <w:rPr>
          <w:rFonts w:ascii="Times New Roman" w:hAnsi="Times New Roman" w:hint="eastAsia"/>
          <w:b/>
          <w:color w:val="333333"/>
          <w:sz w:val="24"/>
          <w:szCs w:val="24"/>
        </w:rPr>
        <w:t>开具相关规定</w:t>
      </w:r>
    </w:p>
    <w:p w:rsidR="00CD7743" w:rsidRPr="00CD7743" w:rsidRDefault="00CD7743" w:rsidP="0089610F">
      <w:pPr>
        <w:spacing w:before="150" w:line="370" w:lineRule="exact"/>
        <w:ind w:firstLine="480"/>
        <w:jc w:val="left"/>
        <w:rPr>
          <w:rFonts w:hint="eastAsia"/>
          <w:color w:val="333333"/>
        </w:rPr>
      </w:pPr>
      <w:r w:rsidRPr="00CD7743">
        <w:rPr>
          <w:rFonts w:hint="eastAsia"/>
          <w:color w:val="333333"/>
        </w:rPr>
        <w:t>为了推进物流业降本增效、进一步提升收费公路服务水平，</w:t>
      </w:r>
      <w:r w:rsidRPr="00CD7743">
        <w:rPr>
          <w:rFonts w:hint="eastAsia"/>
          <w:color w:val="333333"/>
        </w:rPr>
        <w:t>日前</w:t>
      </w:r>
      <w:r w:rsidRPr="00CD7743">
        <w:rPr>
          <w:rFonts w:hint="eastAsia"/>
          <w:color w:val="333333"/>
        </w:rPr>
        <w:t>交通运输部</w:t>
      </w:r>
      <w:r w:rsidRPr="00CD7743">
        <w:rPr>
          <w:rFonts w:hint="eastAsia"/>
          <w:color w:val="333333"/>
        </w:rPr>
        <w:t xml:space="preserve"> </w:t>
      </w:r>
      <w:r w:rsidRPr="00CD7743">
        <w:rPr>
          <w:rFonts w:hint="eastAsia"/>
          <w:color w:val="333333"/>
        </w:rPr>
        <w:t>国家税务总局</w:t>
      </w:r>
      <w:r>
        <w:rPr>
          <w:rFonts w:hint="eastAsia"/>
          <w:color w:val="333333"/>
        </w:rPr>
        <w:t>联合下发《</w:t>
      </w:r>
      <w:r w:rsidRPr="00815A06">
        <w:rPr>
          <w:rFonts w:hint="eastAsia"/>
          <w:color w:val="333333"/>
        </w:rPr>
        <w:t>关于收费公路通行费增值税电子普通发票开具等有关事项的公告</w:t>
      </w:r>
      <w:r>
        <w:rPr>
          <w:rFonts w:hint="eastAsia"/>
          <w:color w:val="333333"/>
        </w:rPr>
        <w:t>》（</w:t>
      </w:r>
      <w:r w:rsidRPr="00CD7743">
        <w:rPr>
          <w:rFonts w:hint="eastAsia"/>
          <w:color w:val="333333"/>
        </w:rPr>
        <w:t>交通运输部公告</w:t>
      </w:r>
      <w:r w:rsidRPr="00CD7743">
        <w:rPr>
          <w:rFonts w:hint="eastAsia"/>
          <w:color w:val="333333"/>
        </w:rPr>
        <w:t>2020</w:t>
      </w:r>
      <w:r w:rsidRPr="00CD7743">
        <w:rPr>
          <w:rFonts w:hint="eastAsia"/>
          <w:color w:val="333333"/>
        </w:rPr>
        <w:t>年第</w:t>
      </w:r>
      <w:r w:rsidRPr="00CD7743">
        <w:rPr>
          <w:rFonts w:hint="eastAsia"/>
          <w:color w:val="333333"/>
        </w:rPr>
        <w:t>17</w:t>
      </w:r>
      <w:r w:rsidRPr="00CD7743">
        <w:rPr>
          <w:rFonts w:hint="eastAsia"/>
          <w:color w:val="333333"/>
        </w:rPr>
        <w:t>号</w:t>
      </w:r>
      <w:r>
        <w:rPr>
          <w:rFonts w:hint="eastAsia"/>
          <w:color w:val="333333"/>
        </w:rPr>
        <w:t>），</w:t>
      </w:r>
      <w:r w:rsidR="00C91852">
        <w:rPr>
          <w:rFonts w:hint="eastAsia"/>
          <w:color w:val="333333"/>
        </w:rPr>
        <w:t>公告就</w:t>
      </w:r>
      <w:r w:rsidR="00C91852" w:rsidRPr="00C91852">
        <w:rPr>
          <w:rFonts w:hint="eastAsia"/>
          <w:color w:val="333333"/>
        </w:rPr>
        <w:t>通行费电子发票编码规则</w:t>
      </w:r>
      <w:r w:rsidR="00C91852" w:rsidRPr="00C91852">
        <w:rPr>
          <w:rFonts w:hint="eastAsia"/>
          <w:color w:val="333333"/>
        </w:rPr>
        <w:t>、</w:t>
      </w:r>
      <w:r w:rsidR="00C91852" w:rsidRPr="00C91852">
        <w:rPr>
          <w:rFonts w:hint="eastAsia"/>
          <w:color w:val="333333"/>
        </w:rPr>
        <w:t>开具对象</w:t>
      </w:r>
      <w:r w:rsidR="00C91852" w:rsidRPr="00C91852">
        <w:rPr>
          <w:rFonts w:hint="eastAsia"/>
          <w:color w:val="333333"/>
        </w:rPr>
        <w:t>、</w:t>
      </w:r>
      <w:r w:rsidR="00C91852" w:rsidRPr="00C91852">
        <w:rPr>
          <w:rFonts w:hint="eastAsia"/>
          <w:color w:val="333333"/>
        </w:rPr>
        <w:t>开具流程</w:t>
      </w:r>
      <w:r w:rsidR="00C91852" w:rsidRPr="00C91852">
        <w:rPr>
          <w:rFonts w:hint="eastAsia"/>
          <w:color w:val="333333"/>
        </w:rPr>
        <w:t>、</w:t>
      </w:r>
      <w:r w:rsidR="00C91852" w:rsidRPr="00C91852">
        <w:rPr>
          <w:rFonts w:hint="eastAsia"/>
          <w:color w:val="333333"/>
        </w:rPr>
        <w:t>开具规定</w:t>
      </w:r>
      <w:r w:rsidR="00C91852" w:rsidRPr="00C91852">
        <w:rPr>
          <w:rFonts w:hint="eastAsia"/>
          <w:color w:val="333333"/>
        </w:rPr>
        <w:t>及其他规定</w:t>
      </w:r>
      <w:r w:rsidR="00815A06">
        <w:rPr>
          <w:rFonts w:hint="eastAsia"/>
          <w:color w:val="333333"/>
        </w:rPr>
        <w:t>进行明确，同时公布</w:t>
      </w:r>
      <w:r w:rsidR="00815A06" w:rsidRPr="00815A06">
        <w:rPr>
          <w:rFonts w:hint="eastAsia"/>
          <w:color w:val="333333"/>
        </w:rPr>
        <w:t>业务咨询</w:t>
      </w:r>
      <w:r w:rsidR="00815A06" w:rsidRPr="00815A06">
        <w:rPr>
          <w:rFonts w:hint="eastAsia"/>
          <w:color w:val="333333"/>
        </w:rPr>
        <w:t>平台</w:t>
      </w:r>
      <w:r w:rsidR="00815A06">
        <w:rPr>
          <w:rFonts w:hint="eastAsia"/>
          <w:color w:val="333333"/>
        </w:rPr>
        <w:t>。</w:t>
      </w:r>
      <w:r w:rsidR="00815A06" w:rsidRPr="00815A06">
        <w:rPr>
          <w:rFonts w:hint="eastAsia"/>
          <w:color w:val="333333"/>
        </w:rPr>
        <w:t>公告自</w:t>
      </w:r>
      <w:r w:rsidR="00815A06" w:rsidRPr="00815A06">
        <w:rPr>
          <w:rFonts w:hint="eastAsia"/>
          <w:color w:val="333333"/>
        </w:rPr>
        <w:t>2020</w:t>
      </w:r>
      <w:r w:rsidR="00815A06" w:rsidRPr="00815A06">
        <w:rPr>
          <w:rFonts w:hint="eastAsia"/>
          <w:color w:val="333333"/>
        </w:rPr>
        <w:t>年</w:t>
      </w:r>
      <w:r w:rsidR="00815A06" w:rsidRPr="00815A06">
        <w:rPr>
          <w:rFonts w:hint="eastAsia"/>
          <w:color w:val="333333"/>
        </w:rPr>
        <w:t>4</w:t>
      </w:r>
      <w:r w:rsidR="00815A06" w:rsidRPr="00815A06">
        <w:rPr>
          <w:rFonts w:hint="eastAsia"/>
          <w:color w:val="333333"/>
        </w:rPr>
        <w:t>月</w:t>
      </w:r>
      <w:r w:rsidR="00815A06" w:rsidRPr="00815A06">
        <w:rPr>
          <w:rFonts w:hint="eastAsia"/>
          <w:color w:val="333333"/>
        </w:rPr>
        <w:t>1</w:t>
      </w:r>
      <w:r w:rsidR="00815A06" w:rsidRPr="00815A06">
        <w:rPr>
          <w:rFonts w:hint="eastAsia"/>
          <w:color w:val="333333"/>
        </w:rPr>
        <w:t>日起施行。</w:t>
      </w:r>
    </w:p>
    <w:p w:rsidR="00CD7743" w:rsidRPr="00CD7743" w:rsidRDefault="00CD7743" w:rsidP="0089610F">
      <w:pPr>
        <w:spacing w:before="150" w:line="370" w:lineRule="exact"/>
        <w:ind w:firstLine="480"/>
        <w:jc w:val="left"/>
        <w:rPr>
          <w:rFonts w:hint="eastAsia"/>
          <w:color w:val="333333"/>
        </w:rPr>
      </w:pPr>
    </w:p>
    <w:p w:rsidR="00CD7743" w:rsidRDefault="00CD7743" w:rsidP="0089610F">
      <w:pPr>
        <w:spacing w:before="150" w:line="370" w:lineRule="exact"/>
        <w:ind w:firstLine="480"/>
        <w:jc w:val="left"/>
        <w:rPr>
          <w:bCs/>
        </w:rPr>
      </w:pPr>
    </w:p>
    <w:p w:rsidR="005A5736" w:rsidRPr="00CD7743" w:rsidRDefault="005A5736" w:rsidP="0089610F">
      <w:pPr>
        <w:spacing w:before="150" w:line="370" w:lineRule="exact"/>
        <w:ind w:firstLine="480"/>
        <w:jc w:val="left"/>
        <w:rPr>
          <w:bCs/>
        </w:rPr>
      </w:pPr>
      <w:bookmarkStart w:id="3" w:name="_GoBack"/>
      <w:bookmarkEnd w:id="3"/>
    </w:p>
    <w:p w:rsidR="00675A52" w:rsidRDefault="00675A52" w:rsidP="00675A52">
      <w:pPr>
        <w:ind w:firstLineChars="0" w:firstLine="0"/>
        <w:rPr>
          <w:rFonts w:ascii="华文行楷" w:eastAsia="华文行楷" w:hAnsi="黑体"/>
          <w:b/>
          <w:kern w:val="0"/>
          <w:sz w:val="36"/>
          <w:szCs w:val="32"/>
          <w:bdr w:val="single" w:sz="4" w:space="0" w:color="auto"/>
        </w:rPr>
      </w:pPr>
      <w:r w:rsidRPr="000D5030">
        <w:rPr>
          <w:rFonts w:ascii="华文行楷" w:eastAsia="华文行楷" w:hAnsi="黑体" w:hint="eastAsia"/>
          <w:b/>
          <w:kern w:val="0"/>
          <w:sz w:val="36"/>
          <w:szCs w:val="32"/>
          <w:bdr w:val="single" w:sz="4" w:space="0" w:color="auto"/>
        </w:rPr>
        <w:t>税收法规</w:t>
      </w:r>
    </w:p>
    <w:p w:rsidR="00DA4EB6" w:rsidRPr="00DA4EB6" w:rsidRDefault="00DA4EB6" w:rsidP="00DA4EB6">
      <w:pPr>
        <w:ind w:firstLine="480"/>
        <w:rPr>
          <w:color w:val="333333"/>
          <w:shd w:val="clear" w:color="auto" w:fill="FFFFFF"/>
        </w:rPr>
      </w:pPr>
    </w:p>
    <w:p w:rsidR="00FC6B51" w:rsidRDefault="00F23F6D" w:rsidP="00FC6B51">
      <w:pPr>
        <w:pStyle w:val="1"/>
      </w:pPr>
      <w:bookmarkStart w:id="4" w:name="_Toc36797185"/>
      <w:r w:rsidRPr="00FC6B51">
        <w:rPr>
          <w:rFonts w:hint="eastAsia"/>
        </w:rPr>
        <w:t>交通运输部</w:t>
      </w:r>
      <w:r w:rsidRPr="00FC6B51">
        <w:rPr>
          <w:rFonts w:hint="eastAsia"/>
        </w:rPr>
        <w:t xml:space="preserve"> </w:t>
      </w:r>
      <w:r w:rsidRPr="00FC6B51">
        <w:rPr>
          <w:rFonts w:hint="eastAsia"/>
        </w:rPr>
        <w:t>国家税务总局</w:t>
      </w:r>
      <w:bookmarkEnd w:id="4"/>
    </w:p>
    <w:p w:rsidR="00F23F6D" w:rsidRPr="00FC6B51" w:rsidRDefault="00F23F6D" w:rsidP="00FC6B51">
      <w:pPr>
        <w:pStyle w:val="1"/>
        <w:numPr>
          <w:ilvl w:val="0"/>
          <w:numId w:val="0"/>
        </w:numPr>
      </w:pPr>
      <w:bookmarkStart w:id="5" w:name="_Toc36797186"/>
      <w:r w:rsidRPr="00FC6B51">
        <w:rPr>
          <w:rFonts w:hint="eastAsia"/>
        </w:rPr>
        <w:t>关于收费公路通行费增值税电子普通发票开具等有关事项的公告</w:t>
      </w:r>
      <w:bookmarkEnd w:id="5"/>
    </w:p>
    <w:p w:rsidR="00F23F6D" w:rsidRPr="00FC6B51" w:rsidRDefault="00F23F6D" w:rsidP="00FC6B51">
      <w:pPr>
        <w:pStyle w:val="2"/>
        <w:spacing w:before="312" w:after="156"/>
        <w:rPr>
          <w:szCs w:val="21"/>
          <w:shd w:val="clear" w:color="auto" w:fill="FFFFFF"/>
        </w:rPr>
      </w:pPr>
      <w:bookmarkStart w:id="6" w:name="_Toc36797187"/>
      <w:r w:rsidRPr="00FC6B51">
        <w:rPr>
          <w:rFonts w:hint="eastAsia"/>
          <w:szCs w:val="21"/>
          <w:shd w:val="clear" w:color="auto" w:fill="FFFFFF"/>
        </w:rPr>
        <w:t>交通运输部公告</w:t>
      </w:r>
      <w:r w:rsidRPr="00FC6B51">
        <w:rPr>
          <w:rFonts w:hint="eastAsia"/>
          <w:szCs w:val="21"/>
          <w:shd w:val="clear" w:color="auto" w:fill="FFFFFF"/>
        </w:rPr>
        <w:t>2020</w:t>
      </w:r>
      <w:r w:rsidRPr="00FC6B51">
        <w:rPr>
          <w:rFonts w:hint="eastAsia"/>
          <w:szCs w:val="21"/>
          <w:shd w:val="clear" w:color="auto" w:fill="FFFFFF"/>
        </w:rPr>
        <w:t>年第</w:t>
      </w:r>
      <w:r w:rsidRPr="00FC6B51">
        <w:rPr>
          <w:rFonts w:hint="eastAsia"/>
          <w:szCs w:val="21"/>
          <w:shd w:val="clear" w:color="auto" w:fill="FFFFFF"/>
        </w:rPr>
        <w:t>17</w:t>
      </w:r>
      <w:r w:rsidRPr="00FC6B51">
        <w:rPr>
          <w:rFonts w:hint="eastAsia"/>
          <w:szCs w:val="21"/>
          <w:shd w:val="clear" w:color="auto" w:fill="FFFFFF"/>
        </w:rPr>
        <w:t>号</w:t>
      </w:r>
      <w:r w:rsidRPr="00FC6B51">
        <w:rPr>
          <w:rFonts w:hint="eastAsia"/>
          <w:szCs w:val="21"/>
          <w:shd w:val="clear" w:color="auto" w:fill="FFFFFF"/>
        </w:rPr>
        <w:t xml:space="preserve">        </w:t>
      </w:r>
      <w:r w:rsidRPr="00FC6B51">
        <w:rPr>
          <w:rFonts w:hint="eastAsia"/>
          <w:shd w:val="clear" w:color="auto" w:fill="FFFFFF"/>
        </w:rPr>
        <w:t>2020-3-10</w:t>
      </w:r>
      <w:bookmarkEnd w:id="6"/>
    </w:p>
    <w:p w:rsidR="00F23F6D" w:rsidRPr="00F23F6D" w:rsidRDefault="00F23F6D" w:rsidP="00FC6B51">
      <w:pPr>
        <w:widowControl/>
        <w:shd w:val="clear" w:color="auto" w:fill="FFFFFF"/>
        <w:ind w:firstLine="480"/>
        <w:contextualSpacing w:val="0"/>
        <w:rPr>
          <w:rFonts w:ascii="楷体_GB2312" w:hAnsi="微软雅黑" w:cs="宋体"/>
          <w:color w:val="333333"/>
          <w:kern w:val="0"/>
        </w:rPr>
      </w:pPr>
      <w:r w:rsidRPr="00F23F6D">
        <w:rPr>
          <w:rFonts w:ascii="楷体_GB2312" w:hAnsi="微软雅黑" w:cs="宋体" w:hint="eastAsia"/>
          <w:color w:val="333333"/>
          <w:kern w:val="0"/>
        </w:rPr>
        <w:t>为了推进物流业降本增效、进一步提升收费公路服务水平，现将收费公路通行费增值税电子普通发票（以下简称通行费电子发票）开具等有关事项公告如下：</w:t>
      </w:r>
    </w:p>
    <w:p w:rsidR="00F23F6D" w:rsidRPr="00F23F6D" w:rsidRDefault="00F23F6D" w:rsidP="00FC6B51">
      <w:pPr>
        <w:widowControl/>
        <w:shd w:val="clear" w:color="auto" w:fill="FFFFFF"/>
        <w:ind w:firstLine="482"/>
        <w:contextualSpacing w:val="0"/>
        <w:rPr>
          <w:rFonts w:ascii="楷体_GB2312" w:hAnsi="微软雅黑" w:cs="宋体"/>
          <w:color w:val="333333"/>
          <w:kern w:val="0"/>
        </w:rPr>
      </w:pPr>
      <w:r w:rsidRPr="00F23F6D">
        <w:rPr>
          <w:rFonts w:ascii="楷体_GB2312" w:hAnsi="微软雅黑" w:cs="宋体" w:hint="eastAsia"/>
          <w:b/>
          <w:bCs/>
          <w:color w:val="333333"/>
          <w:kern w:val="0"/>
        </w:rPr>
        <w:t>一、通行费电子发票编码规则</w:t>
      </w:r>
    </w:p>
    <w:p w:rsidR="00F23F6D" w:rsidRPr="00F23F6D" w:rsidRDefault="00F23F6D" w:rsidP="00FC6B51">
      <w:pPr>
        <w:widowControl/>
        <w:shd w:val="clear" w:color="auto" w:fill="FFFFFF"/>
        <w:ind w:firstLine="480"/>
        <w:contextualSpacing w:val="0"/>
        <w:rPr>
          <w:rFonts w:ascii="楷体_GB2312" w:hAnsi="微软雅黑" w:cs="宋体"/>
          <w:color w:val="333333"/>
          <w:kern w:val="0"/>
        </w:rPr>
      </w:pPr>
      <w:r w:rsidRPr="00F23F6D">
        <w:rPr>
          <w:rFonts w:ascii="楷体_GB2312" w:hAnsi="微软雅黑" w:cs="宋体" w:hint="eastAsia"/>
          <w:color w:val="333333"/>
          <w:kern w:val="0"/>
        </w:rPr>
        <w:t>通行费电子发票的发票代码为12位，编码规则：第1位为0，第2—5位代表省、自治区、直辖市和计划单列市，第6—7位代表年度，第8—10位代表批次，第11—12位为12。发票号码为8位，按年度、分批次编制。</w:t>
      </w:r>
    </w:p>
    <w:p w:rsidR="00F23F6D" w:rsidRPr="00F23F6D" w:rsidRDefault="00F23F6D" w:rsidP="00FC6B51">
      <w:pPr>
        <w:widowControl/>
        <w:shd w:val="clear" w:color="auto" w:fill="FFFFFF"/>
        <w:ind w:firstLine="480"/>
        <w:contextualSpacing w:val="0"/>
        <w:rPr>
          <w:rFonts w:ascii="楷体_GB2312" w:hAnsi="微软雅黑" w:cs="宋体"/>
          <w:color w:val="333333"/>
          <w:kern w:val="0"/>
        </w:rPr>
      </w:pPr>
      <w:r w:rsidRPr="00F23F6D">
        <w:rPr>
          <w:rFonts w:ascii="楷体_GB2312" w:hAnsi="微软雅黑" w:cs="宋体" w:hint="eastAsia"/>
          <w:color w:val="333333"/>
          <w:kern w:val="0"/>
        </w:rPr>
        <w:t>通行费电子发票票样见附件。</w:t>
      </w:r>
    </w:p>
    <w:p w:rsidR="00F23F6D" w:rsidRPr="00F23F6D" w:rsidRDefault="00F23F6D" w:rsidP="00FC6B51">
      <w:pPr>
        <w:widowControl/>
        <w:shd w:val="clear" w:color="auto" w:fill="FFFFFF"/>
        <w:ind w:firstLine="482"/>
        <w:contextualSpacing w:val="0"/>
        <w:rPr>
          <w:rFonts w:ascii="楷体_GB2312" w:hAnsi="微软雅黑" w:cs="宋体"/>
          <w:color w:val="333333"/>
          <w:kern w:val="0"/>
        </w:rPr>
      </w:pPr>
      <w:r w:rsidRPr="00F23F6D">
        <w:rPr>
          <w:rFonts w:ascii="楷体_GB2312" w:hAnsi="微软雅黑" w:cs="宋体" w:hint="eastAsia"/>
          <w:b/>
          <w:bCs/>
          <w:color w:val="333333"/>
          <w:kern w:val="0"/>
        </w:rPr>
        <w:t>二、通行费电子发票开具对象</w:t>
      </w:r>
    </w:p>
    <w:p w:rsidR="00F23F6D" w:rsidRPr="00F23F6D" w:rsidRDefault="00F23F6D" w:rsidP="00FC6B51">
      <w:pPr>
        <w:widowControl/>
        <w:shd w:val="clear" w:color="auto" w:fill="FFFFFF"/>
        <w:ind w:firstLine="480"/>
        <w:contextualSpacing w:val="0"/>
        <w:rPr>
          <w:rFonts w:ascii="楷体_GB2312" w:hAnsi="微软雅黑" w:cs="宋体"/>
          <w:color w:val="333333"/>
          <w:kern w:val="0"/>
        </w:rPr>
      </w:pPr>
      <w:r w:rsidRPr="00F23F6D">
        <w:rPr>
          <w:rFonts w:ascii="楷体_GB2312" w:hAnsi="微软雅黑" w:cs="宋体" w:hint="eastAsia"/>
          <w:color w:val="333333"/>
          <w:kern w:val="0"/>
        </w:rPr>
        <w:t>通行费电子发票开具对象为办理ETC卡的客户，ETC卡的具体办理流程和相关要求请咨询各省（区、市）ETC客户服务机构。未办理ETC卡的客户，仍按原有方式交纳通行费和索取票据。</w:t>
      </w:r>
    </w:p>
    <w:p w:rsidR="00F23F6D" w:rsidRPr="00F23F6D" w:rsidRDefault="00F23F6D" w:rsidP="00FC6B51">
      <w:pPr>
        <w:widowControl/>
        <w:shd w:val="clear" w:color="auto" w:fill="FFFFFF"/>
        <w:ind w:firstLine="482"/>
        <w:contextualSpacing w:val="0"/>
        <w:rPr>
          <w:rFonts w:ascii="楷体_GB2312" w:hAnsi="微软雅黑" w:cs="宋体"/>
          <w:color w:val="333333"/>
          <w:kern w:val="0"/>
        </w:rPr>
      </w:pPr>
      <w:r w:rsidRPr="00F23F6D">
        <w:rPr>
          <w:rFonts w:ascii="楷体_GB2312" w:hAnsi="微软雅黑" w:cs="宋体" w:hint="eastAsia"/>
          <w:b/>
          <w:bCs/>
          <w:color w:val="333333"/>
          <w:kern w:val="0"/>
        </w:rPr>
        <w:t>三、通行费电子发票开具流程</w:t>
      </w:r>
    </w:p>
    <w:p w:rsidR="00F23F6D" w:rsidRPr="00F23F6D" w:rsidRDefault="00F23F6D" w:rsidP="00FC6B51">
      <w:pPr>
        <w:widowControl/>
        <w:shd w:val="clear" w:color="auto" w:fill="FFFFFF"/>
        <w:ind w:firstLine="480"/>
        <w:contextualSpacing w:val="0"/>
        <w:rPr>
          <w:rFonts w:ascii="楷体_GB2312" w:hAnsi="微软雅黑" w:cs="宋体"/>
          <w:color w:val="333333"/>
          <w:kern w:val="0"/>
        </w:rPr>
      </w:pPr>
      <w:r w:rsidRPr="00F23F6D">
        <w:rPr>
          <w:rFonts w:ascii="楷体_GB2312" w:hAnsi="微软雅黑" w:cs="宋体" w:hint="eastAsia"/>
          <w:color w:val="333333"/>
          <w:kern w:val="0"/>
        </w:rPr>
        <w:t>（一）发票服务平台账户注册。客户登录发票服务平台网站www.txffp.com或“票根”APP，凭手机号码、手机验证码免费注册，并按要求设置购买方信息。客户如需变更购买方信息，应当于发生充值或通行交易前变更，确保开票信息真实准确。</w:t>
      </w:r>
    </w:p>
    <w:p w:rsidR="00F23F6D" w:rsidRPr="00F23F6D" w:rsidRDefault="00F23F6D" w:rsidP="00FC6B51">
      <w:pPr>
        <w:widowControl/>
        <w:shd w:val="clear" w:color="auto" w:fill="FFFFFF"/>
        <w:ind w:firstLine="480"/>
        <w:contextualSpacing w:val="0"/>
        <w:rPr>
          <w:rFonts w:ascii="楷体_GB2312" w:hAnsi="微软雅黑" w:cs="宋体"/>
          <w:color w:val="333333"/>
          <w:kern w:val="0"/>
        </w:rPr>
      </w:pPr>
      <w:r w:rsidRPr="00F23F6D">
        <w:rPr>
          <w:rFonts w:ascii="楷体_GB2312" w:hAnsi="微软雅黑" w:cs="宋体" w:hint="eastAsia"/>
          <w:color w:val="333333"/>
          <w:kern w:val="0"/>
        </w:rPr>
        <w:t>（二）绑定ETC卡。客户登录发票服务平台，填写ETC卡办理时的预留信息（开户人名称、证件类型、证件号码、手机号码等），经校验无误后，完成ETC卡绑定。</w:t>
      </w:r>
    </w:p>
    <w:p w:rsidR="00F23F6D" w:rsidRPr="00F23F6D" w:rsidRDefault="00F23F6D" w:rsidP="00FC6B51">
      <w:pPr>
        <w:widowControl/>
        <w:shd w:val="clear" w:color="auto" w:fill="FFFFFF"/>
        <w:ind w:firstLine="480"/>
        <w:contextualSpacing w:val="0"/>
        <w:rPr>
          <w:rFonts w:ascii="楷体_GB2312" w:hAnsi="微软雅黑" w:cs="宋体"/>
          <w:color w:val="333333"/>
          <w:kern w:val="0"/>
        </w:rPr>
      </w:pPr>
      <w:r w:rsidRPr="00F23F6D">
        <w:rPr>
          <w:rFonts w:ascii="楷体_GB2312" w:hAnsi="微软雅黑" w:cs="宋体" w:hint="eastAsia"/>
          <w:color w:val="333333"/>
          <w:kern w:val="0"/>
        </w:rPr>
        <w:t>（三）发票开具。客户登录发票服务平台，选取需要开具发票的充值或消费交易记录，申请生成通行费电子发票。发票服务平台免费向客户提供通行费电子发票及明细信息下载、转发、预览、查询等服务。</w:t>
      </w:r>
    </w:p>
    <w:p w:rsidR="00F23F6D" w:rsidRPr="00F23F6D" w:rsidRDefault="00F23F6D" w:rsidP="00FC6B51">
      <w:pPr>
        <w:widowControl/>
        <w:shd w:val="clear" w:color="auto" w:fill="FFFFFF"/>
        <w:ind w:firstLine="482"/>
        <w:contextualSpacing w:val="0"/>
        <w:rPr>
          <w:rFonts w:ascii="楷体_GB2312" w:hAnsi="微软雅黑" w:cs="宋体"/>
          <w:color w:val="333333"/>
          <w:kern w:val="0"/>
        </w:rPr>
      </w:pPr>
      <w:r w:rsidRPr="00F23F6D">
        <w:rPr>
          <w:rFonts w:ascii="楷体_GB2312" w:hAnsi="微软雅黑" w:cs="宋体" w:hint="eastAsia"/>
          <w:b/>
          <w:bCs/>
          <w:color w:val="333333"/>
          <w:kern w:val="0"/>
        </w:rPr>
        <w:t>四、通行费电子发票开具规定</w:t>
      </w:r>
    </w:p>
    <w:p w:rsidR="00F23F6D" w:rsidRPr="00F23F6D" w:rsidRDefault="00F23F6D" w:rsidP="00FC6B51">
      <w:pPr>
        <w:widowControl/>
        <w:shd w:val="clear" w:color="auto" w:fill="FFFFFF"/>
        <w:ind w:firstLine="480"/>
        <w:contextualSpacing w:val="0"/>
        <w:rPr>
          <w:rFonts w:ascii="楷体_GB2312" w:hAnsi="微软雅黑" w:cs="宋体"/>
          <w:color w:val="333333"/>
          <w:kern w:val="0"/>
        </w:rPr>
      </w:pPr>
      <w:r w:rsidRPr="00F23F6D">
        <w:rPr>
          <w:rFonts w:ascii="楷体_GB2312" w:hAnsi="微软雅黑" w:cs="宋体" w:hint="eastAsia"/>
          <w:color w:val="333333"/>
          <w:kern w:val="0"/>
        </w:rPr>
        <w:t>（一）通行费电子发票分为以下两种：</w:t>
      </w:r>
    </w:p>
    <w:p w:rsidR="00F23F6D" w:rsidRPr="00F23F6D" w:rsidRDefault="00F23F6D" w:rsidP="00FC6B51">
      <w:pPr>
        <w:widowControl/>
        <w:shd w:val="clear" w:color="auto" w:fill="FFFFFF"/>
        <w:ind w:firstLine="480"/>
        <w:contextualSpacing w:val="0"/>
        <w:rPr>
          <w:rFonts w:ascii="楷体_GB2312" w:hAnsi="微软雅黑" w:cs="宋体"/>
          <w:color w:val="333333"/>
          <w:kern w:val="0"/>
        </w:rPr>
      </w:pPr>
      <w:r w:rsidRPr="00F23F6D">
        <w:rPr>
          <w:rFonts w:ascii="楷体_GB2312" w:hAnsi="微软雅黑" w:cs="宋体" w:hint="eastAsia"/>
          <w:color w:val="333333"/>
          <w:kern w:val="0"/>
        </w:rPr>
        <w:lastRenderedPageBreak/>
        <w:t>1.左上角标识“通行费”字样，且税率栏</w:t>
      </w:r>
      <w:proofErr w:type="gramStart"/>
      <w:r w:rsidRPr="00F23F6D">
        <w:rPr>
          <w:rFonts w:ascii="楷体_GB2312" w:hAnsi="微软雅黑" w:cs="宋体" w:hint="eastAsia"/>
          <w:color w:val="333333"/>
          <w:kern w:val="0"/>
        </w:rPr>
        <w:t>次显示</w:t>
      </w:r>
      <w:proofErr w:type="gramEnd"/>
      <w:r w:rsidRPr="00F23F6D">
        <w:rPr>
          <w:rFonts w:ascii="楷体_GB2312" w:hAnsi="微软雅黑" w:cs="宋体" w:hint="eastAsia"/>
          <w:color w:val="333333"/>
          <w:kern w:val="0"/>
        </w:rPr>
        <w:t>适用税率或征收率的通行费电子发票（以下称征税发票）。</w:t>
      </w:r>
    </w:p>
    <w:p w:rsidR="00F23F6D" w:rsidRPr="00F23F6D" w:rsidRDefault="00F23F6D" w:rsidP="00FC6B51">
      <w:pPr>
        <w:widowControl/>
        <w:shd w:val="clear" w:color="auto" w:fill="FFFFFF"/>
        <w:ind w:firstLine="480"/>
        <w:contextualSpacing w:val="0"/>
        <w:rPr>
          <w:rFonts w:ascii="楷体_GB2312" w:hAnsi="微软雅黑" w:cs="宋体"/>
          <w:color w:val="333333"/>
          <w:kern w:val="0"/>
        </w:rPr>
      </w:pPr>
      <w:r w:rsidRPr="00F23F6D">
        <w:rPr>
          <w:rFonts w:ascii="楷体_GB2312" w:hAnsi="微软雅黑" w:cs="宋体" w:hint="eastAsia"/>
          <w:color w:val="333333"/>
          <w:kern w:val="0"/>
        </w:rPr>
        <w:t>2.左上角无“通行费”字样，且税率栏</w:t>
      </w:r>
      <w:proofErr w:type="gramStart"/>
      <w:r w:rsidRPr="00F23F6D">
        <w:rPr>
          <w:rFonts w:ascii="楷体_GB2312" w:hAnsi="微软雅黑" w:cs="宋体" w:hint="eastAsia"/>
          <w:color w:val="333333"/>
          <w:kern w:val="0"/>
        </w:rPr>
        <w:t>次显示</w:t>
      </w:r>
      <w:proofErr w:type="gramEnd"/>
      <w:r w:rsidRPr="00F23F6D">
        <w:rPr>
          <w:rFonts w:ascii="楷体_GB2312" w:hAnsi="微软雅黑" w:cs="宋体" w:hint="eastAsia"/>
          <w:color w:val="333333"/>
          <w:kern w:val="0"/>
        </w:rPr>
        <w:t>“不征税”的通行费电子发票（以下称不征税发票）。</w:t>
      </w:r>
    </w:p>
    <w:p w:rsidR="00F23F6D" w:rsidRPr="00F23F6D" w:rsidRDefault="00F23F6D" w:rsidP="00FC6B51">
      <w:pPr>
        <w:widowControl/>
        <w:shd w:val="clear" w:color="auto" w:fill="FFFFFF"/>
        <w:ind w:firstLine="480"/>
        <w:contextualSpacing w:val="0"/>
        <w:rPr>
          <w:rFonts w:ascii="楷体_GB2312" w:hAnsi="微软雅黑" w:cs="宋体"/>
          <w:color w:val="333333"/>
          <w:kern w:val="0"/>
        </w:rPr>
      </w:pPr>
      <w:r w:rsidRPr="00F23F6D">
        <w:rPr>
          <w:rFonts w:ascii="楷体_GB2312" w:hAnsi="微软雅黑" w:cs="宋体" w:hint="eastAsia"/>
          <w:color w:val="333333"/>
          <w:kern w:val="0"/>
        </w:rPr>
        <w:t>（二）ETC后付费客户索取发票的，通过经营性收费公路的部分，在发票服务平台取得由收费公路经营管理单位开具的征税发票；通过政府还贷性收费公路的部分，在发票服务平台取得暂由</w:t>
      </w:r>
      <w:proofErr w:type="spellStart"/>
      <w:r w:rsidRPr="00F23F6D">
        <w:rPr>
          <w:rFonts w:ascii="楷体_GB2312" w:hAnsi="微软雅黑" w:cs="宋体" w:hint="eastAsia"/>
          <w:color w:val="333333"/>
          <w:kern w:val="0"/>
        </w:rPr>
        <w:t>ETC</w:t>
      </w:r>
      <w:proofErr w:type="spellEnd"/>
      <w:r w:rsidRPr="00F23F6D">
        <w:rPr>
          <w:rFonts w:ascii="楷体_GB2312" w:hAnsi="微软雅黑" w:cs="宋体" w:hint="eastAsia"/>
          <w:color w:val="333333"/>
          <w:kern w:val="0"/>
        </w:rPr>
        <w:t>客户服务机构开具的不征税发票。</w:t>
      </w:r>
    </w:p>
    <w:p w:rsidR="00F23F6D" w:rsidRPr="00F23F6D" w:rsidRDefault="00F23F6D" w:rsidP="00FC6B51">
      <w:pPr>
        <w:widowControl/>
        <w:shd w:val="clear" w:color="auto" w:fill="FFFFFF"/>
        <w:ind w:firstLine="480"/>
        <w:contextualSpacing w:val="0"/>
        <w:rPr>
          <w:rFonts w:ascii="楷体_GB2312" w:hAnsi="微软雅黑" w:cs="宋体"/>
          <w:color w:val="333333"/>
          <w:kern w:val="0"/>
        </w:rPr>
      </w:pPr>
      <w:r w:rsidRPr="00F23F6D">
        <w:rPr>
          <w:rFonts w:ascii="楷体_GB2312" w:hAnsi="微软雅黑" w:cs="宋体" w:hint="eastAsia"/>
          <w:color w:val="333333"/>
          <w:kern w:val="0"/>
        </w:rPr>
        <w:t>（三）ETC预付</w:t>
      </w:r>
      <w:proofErr w:type="gramStart"/>
      <w:r w:rsidRPr="00F23F6D">
        <w:rPr>
          <w:rFonts w:ascii="楷体_GB2312" w:hAnsi="微软雅黑" w:cs="宋体" w:hint="eastAsia"/>
          <w:color w:val="333333"/>
          <w:kern w:val="0"/>
        </w:rPr>
        <w:t>费客户</w:t>
      </w:r>
      <w:proofErr w:type="gramEnd"/>
      <w:r w:rsidRPr="00F23F6D">
        <w:rPr>
          <w:rFonts w:ascii="楷体_GB2312" w:hAnsi="微软雅黑" w:cs="宋体" w:hint="eastAsia"/>
          <w:color w:val="333333"/>
          <w:kern w:val="0"/>
        </w:rPr>
        <w:t>可以自行选择在充值后索取发票或者实际发生通行费用后索取发票。</w:t>
      </w:r>
    </w:p>
    <w:p w:rsidR="00F23F6D" w:rsidRPr="00F23F6D" w:rsidRDefault="00F23F6D" w:rsidP="00FC6B51">
      <w:pPr>
        <w:widowControl/>
        <w:shd w:val="clear" w:color="auto" w:fill="FFFFFF"/>
        <w:ind w:firstLine="480"/>
        <w:contextualSpacing w:val="0"/>
        <w:rPr>
          <w:rFonts w:ascii="楷体_GB2312" w:hAnsi="微软雅黑" w:cs="宋体"/>
          <w:color w:val="333333"/>
          <w:kern w:val="0"/>
        </w:rPr>
      </w:pPr>
      <w:r w:rsidRPr="00F23F6D">
        <w:rPr>
          <w:rFonts w:ascii="楷体_GB2312" w:hAnsi="微软雅黑" w:cs="宋体" w:hint="eastAsia"/>
          <w:color w:val="333333"/>
          <w:kern w:val="0"/>
        </w:rPr>
        <w:t>在充值后索取发票的，在发票服务平台取得由ETC客户服务机构全额开具的不征税发票，实际发生通行费用后，ETC客户服务机构和收费公路经营管理单位均不再向其开具发票。</w:t>
      </w:r>
    </w:p>
    <w:p w:rsidR="00F23F6D" w:rsidRPr="00F23F6D" w:rsidRDefault="00F23F6D" w:rsidP="00FC6B51">
      <w:pPr>
        <w:widowControl/>
        <w:shd w:val="clear" w:color="auto" w:fill="FFFFFF"/>
        <w:ind w:firstLine="480"/>
        <w:contextualSpacing w:val="0"/>
        <w:rPr>
          <w:rFonts w:ascii="楷体_GB2312" w:hAnsi="微软雅黑" w:cs="宋体"/>
          <w:color w:val="333333"/>
          <w:kern w:val="0"/>
        </w:rPr>
      </w:pPr>
      <w:r w:rsidRPr="00F23F6D">
        <w:rPr>
          <w:rFonts w:ascii="楷体_GB2312" w:hAnsi="微软雅黑" w:cs="宋体" w:hint="eastAsia"/>
          <w:color w:val="333333"/>
          <w:kern w:val="0"/>
        </w:rPr>
        <w:t>客户在充值后未索取不征税发票，在实际发生通行费用后索取发票的，通过经营性收费公路的部分，在发票服务平台取得由收费公路经营管理单位开具的征税发票；通过政府还贷性收费公路的部分，在发票服务平台取得暂由ETC客户服务机构开具的不征税发票。</w:t>
      </w:r>
    </w:p>
    <w:p w:rsidR="00F23F6D" w:rsidRPr="00F23F6D" w:rsidRDefault="00F23F6D" w:rsidP="00FC6B51">
      <w:pPr>
        <w:widowControl/>
        <w:shd w:val="clear" w:color="auto" w:fill="FFFFFF"/>
        <w:ind w:firstLine="480"/>
        <w:contextualSpacing w:val="0"/>
        <w:rPr>
          <w:rFonts w:ascii="楷体_GB2312" w:hAnsi="微软雅黑" w:cs="宋体"/>
          <w:color w:val="333333"/>
          <w:kern w:val="0"/>
        </w:rPr>
      </w:pPr>
      <w:r w:rsidRPr="00F23F6D">
        <w:rPr>
          <w:rFonts w:ascii="楷体_GB2312" w:hAnsi="微软雅黑" w:cs="宋体" w:hint="eastAsia"/>
          <w:color w:val="333333"/>
          <w:kern w:val="0"/>
        </w:rPr>
        <w:t>（四）客户使用ETC卡通行收费公路并交纳通行费的，可以在实际发生通行费用后第10个自然日起，登录发票服务平台，选择相应通行记录取得通行费电子发票；客户可以在充值后实时登录发票服务平台，选择相应充</w:t>
      </w:r>
      <w:proofErr w:type="gramStart"/>
      <w:r w:rsidRPr="00F23F6D">
        <w:rPr>
          <w:rFonts w:ascii="楷体_GB2312" w:hAnsi="微软雅黑" w:cs="宋体" w:hint="eastAsia"/>
          <w:color w:val="333333"/>
          <w:kern w:val="0"/>
        </w:rPr>
        <w:t>值记录</w:t>
      </w:r>
      <w:proofErr w:type="gramEnd"/>
      <w:r w:rsidRPr="00F23F6D">
        <w:rPr>
          <w:rFonts w:ascii="楷体_GB2312" w:hAnsi="微软雅黑" w:cs="宋体" w:hint="eastAsia"/>
          <w:color w:val="333333"/>
          <w:kern w:val="0"/>
        </w:rPr>
        <w:t>取得通行费电子发票。</w:t>
      </w:r>
    </w:p>
    <w:p w:rsidR="00F23F6D" w:rsidRPr="00F23F6D" w:rsidRDefault="00F23F6D" w:rsidP="00FC6B51">
      <w:pPr>
        <w:widowControl/>
        <w:shd w:val="clear" w:color="auto" w:fill="FFFFFF"/>
        <w:ind w:firstLine="480"/>
        <w:contextualSpacing w:val="0"/>
        <w:rPr>
          <w:rFonts w:ascii="楷体_GB2312" w:hAnsi="微软雅黑" w:cs="宋体"/>
          <w:color w:val="333333"/>
          <w:kern w:val="0"/>
        </w:rPr>
      </w:pPr>
      <w:r w:rsidRPr="00F23F6D">
        <w:rPr>
          <w:rFonts w:ascii="楷体_GB2312" w:hAnsi="微软雅黑" w:cs="宋体" w:hint="eastAsia"/>
          <w:color w:val="333333"/>
          <w:kern w:val="0"/>
        </w:rPr>
        <w:t>（五）发票服务平台应当将通行费电子发票对应的通行明细清单留存备查。</w:t>
      </w:r>
    </w:p>
    <w:p w:rsidR="00F23F6D" w:rsidRPr="00F23F6D" w:rsidRDefault="00F23F6D" w:rsidP="00FC6B51">
      <w:pPr>
        <w:widowControl/>
        <w:shd w:val="clear" w:color="auto" w:fill="FFFFFF"/>
        <w:ind w:firstLine="482"/>
        <w:contextualSpacing w:val="0"/>
        <w:rPr>
          <w:rFonts w:ascii="楷体_GB2312" w:hAnsi="微软雅黑" w:cs="宋体"/>
          <w:color w:val="333333"/>
          <w:kern w:val="0"/>
        </w:rPr>
      </w:pPr>
      <w:r w:rsidRPr="00F23F6D">
        <w:rPr>
          <w:rFonts w:ascii="楷体_GB2312" w:hAnsi="微软雅黑" w:cs="宋体" w:hint="eastAsia"/>
          <w:b/>
          <w:bCs/>
          <w:color w:val="333333"/>
          <w:kern w:val="0"/>
        </w:rPr>
        <w:t>五、通行费电子发票其他规定</w:t>
      </w:r>
    </w:p>
    <w:p w:rsidR="00F23F6D" w:rsidRPr="00F23F6D" w:rsidRDefault="00F23F6D" w:rsidP="00FC6B51">
      <w:pPr>
        <w:widowControl/>
        <w:shd w:val="clear" w:color="auto" w:fill="FFFFFF"/>
        <w:ind w:firstLine="480"/>
        <w:contextualSpacing w:val="0"/>
        <w:rPr>
          <w:rFonts w:ascii="楷体_GB2312" w:hAnsi="微软雅黑" w:cs="宋体"/>
          <w:color w:val="333333"/>
          <w:kern w:val="0"/>
        </w:rPr>
      </w:pPr>
      <w:r w:rsidRPr="00F23F6D">
        <w:rPr>
          <w:rFonts w:ascii="楷体_GB2312" w:hAnsi="微软雅黑" w:cs="宋体" w:hint="eastAsia"/>
          <w:color w:val="333333"/>
          <w:kern w:val="0"/>
        </w:rPr>
        <w:t>（一）增值税一般纳税人申报抵扣的通行费电子发票进项税额，在纳税申报时应当填写在《增值税纳税申报表附列资料（二）》（本期进项税额明细）中“认证相符的增值税专用发票”相关栏次中。</w:t>
      </w:r>
    </w:p>
    <w:p w:rsidR="00F23F6D" w:rsidRPr="00F23F6D" w:rsidRDefault="00F23F6D" w:rsidP="00FC6B51">
      <w:pPr>
        <w:widowControl/>
        <w:shd w:val="clear" w:color="auto" w:fill="FFFFFF"/>
        <w:ind w:firstLine="480"/>
        <w:contextualSpacing w:val="0"/>
        <w:rPr>
          <w:rFonts w:ascii="楷体_GB2312" w:hAnsi="微软雅黑" w:cs="宋体"/>
          <w:color w:val="333333"/>
          <w:kern w:val="0"/>
        </w:rPr>
      </w:pPr>
      <w:r w:rsidRPr="00F23F6D">
        <w:rPr>
          <w:rFonts w:ascii="楷体_GB2312" w:hAnsi="微软雅黑" w:cs="宋体" w:hint="eastAsia"/>
          <w:color w:val="333333"/>
          <w:kern w:val="0"/>
        </w:rPr>
        <w:t>（二）收费公路通行费增值税进项税额抵扣政策按照国务院财税主管部门有关规定执行。</w:t>
      </w:r>
    </w:p>
    <w:p w:rsidR="00F23F6D" w:rsidRPr="00F23F6D" w:rsidRDefault="00F23F6D" w:rsidP="00FC6B51">
      <w:pPr>
        <w:widowControl/>
        <w:shd w:val="clear" w:color="auto" w:fill="FFFFFF"/>
        <w:ind w:firstLine="480"/>
        <w:contextualSpacing w:val="0"/>
        <w:rPr>
          <w:rFonts w:ascii="楷体_GB2312" w:hAnsi="微软雅黑" w:cs="宋体"/>
          <w:color w:val="333333"/>
          <w:kern w:val="0"/>
        </w:rPr>
      </w:pPr>
      <w:r w:rsidRPr="00F23F6D">
        <w:rPr>
          <w:rFonts w:ascii="楷体_GB2312" w:hAnsi="微软雅黑" w:cs="宋体" w:hint="eastAsia"/>
          <w:color w:val="333333"/>
          <w:kern w:val="0"/>
        </w:rPr>
        <w:t>（三）单位和个人可以登录全国增值税发票查验平台（https://inv-veri.chinatax.gov.cn），对通行费电子发票信息进行查验。</w:t>
      </w:r>
    </w:p>
    <w:p w:rsidR="00F23F6D" w:rsidRPr="00F23F6D" w:rsidRDefault="00F23F6D" w:rsidP="00FC6B51">
      <w:pPr>
        <w:widowControl/>
        <w:shd w:val="clear" w:color="auto" w:fill="FFFFFF"/>
        <w:ind w:firstLine="482"/>
        <w:contextualSpacing w:val="0"/>
        <w:rPr>
          <w:rFonts w:ascii="楷体_GB2312" w:hAnsi="微软雅黑" w:cs="宋体"/>
          <w:color w:val="333333"/>
          <w:kern w:val="0"/>
        </w:rPr>
      </w:pPr>
      <w:r w:rsidRPr="00F23F6D">
        <w:rPr>
          <w:rFonts w:ascii="楷体_GB2312" w:hAnsi="微软雅黑" w:cs="宋体" w:hint="eastAsia"/>
          <w:b/>
          <w:bCs/>
          <w:color w:val="333333"/>
          <w:kern w:val="0"/>
        </w:rPr>
        <w:t>六、业务咨询</w:t>
      </w:r>
    </w:p>
    <w:p w:rsidR="00F23F6D" w:rsidRPr="00F23F6D" w:rsidRDefault="00F23F6D" w:rsidP="00FC6B51">
      <w:pPr>
        <w:widowControl/>
        <w:shd w:val="clear" w:color="auto" w:fill="FFFFFF"/>
        <w:ind w:firstLine="480"/>
        <w:contextualSpacing w:val="0"/>
        <w:rPr>
          <w:rFonts w:ascii="楷体_GB2312" w:hAnsi="微软雅黑" w:cs="宋体"/>
          <w:color w:val="333333"/>
          <w:kern w:val="0"/>
        </w:rPr>
      </w:pPr>
      <w:r w:rsidRPr="00F23F6D">
        <w:rPr>
          <w:rFonts w:ascii="楷体_GB2312" w:hAnsi="微软雅黑" w:cs="宋体" w:hint="eastAsia"/>
          <w:color w:val="333333"/>
          <w:kern w:val="0"/>
        </w:rPr>
        <w:t>使用ETC卡交纳的通行费，以及ETC卡充</w:t>
      </w:r>
      <w:proofErr w:type="gramStart"/>
      <w:r w:rsidRPr="00F23F6D">
        <w:rPr>
          <w:rFonts w:ascii="楷体_GB2312" w:hAnsi="微软雅黑" w:cs="宋体" w:hint="eastAsia"/>
          <w:color w:val="333333"/>
          <w:kern w:val="0"/>
        </w:rPr>
        <w:t>值费开具</w:t>
      </w:r>
      <w:proofErr w:type="gramEnd"/>
      <w:r w:rsidRPr="00F23F6D">
        <w:rPr>
          <w:rFonts w:ascii="楷体_GB2312" w:hAnsi="微软雅黑" w:cs="宋体" w:hint="eastAsia"/>
          <w:color w:val="333333"/>
          <w:kern w:val="0"/>
        </w:rPr>
        <w:t>通行费电子发票，不再开具纸质票据。客户可以拨打热线电话进行业务咨询与投诉。通行费电子发票的开</w:t>
      </w:r>
      <w:r w:rsidRPr="00F23F6D">
        <w:rPr>
          <w:rFonts w:ascii="楷体_GB2312" w:hAnsi="微软雅黑" w:cs="宋体" w:hint="eastAsia"/>
          <w:color w:val="333333"/>
          <w:kern w:val="0"/>
        </w:rPr>
        <w:lastRenderedPageBreak/>
        <w:t>票问题可拨打发票服务平台热线95022；各省（区、市）ETC客户服务机构热线电话可以登录发票服务平台查询；通行费电子发票的查验和抵扣等税务问题可拨打纳税服务热线12366。</w:t>
      </w:r>
    </w:p>
    <w:p w:rsidR="00F23F6D" w:rsidRPr="00F23F6D" w:rsidRDefault="00F23F6D" w:rsidP="00FC6B51">
      <w:pPr>
        <w:widowControl/>
        <w:shd w:val="clear" w:color="auto" w:fill="FFFFFF"/>
        <w:ind w:firstLine="480"/>
        <w:contextualSpacing w:val="0"/>
        <w:rPr>
          <w:rFonts w:ascii="楷体_GB2312" w:hAnsi="微软雅黑" w:cs="宋体"/>
          <w:color w:val="333333"/>
          <w:kern w:val="0"/>
        </w:rPr>
      </w:pPr>
      <w:r w:rsidRPr="00F23F6D">
        <w:rPr>
          <w:rFonts w:ascii="楷体_GB2312" w:hAnsi="微软雅黑" w:cs="宋体" w:hint="eastAsia"/>
          <w:color w:val="333333"/>
          <w:kern w:val="0"/>
        </w:rPr>
        <w:t>国家税务总局关于收费公路通行费增值税电子普通发票开具等有关事项的公告</w:t>
      </w:r>
      <w:proofErr w:type="gramStart"/>
      <w:r w:rsidRPr="00F23F6D">
        <w:rPr>
          <w:rFonts w:ascii="楷体_GB2312" w:hAnsi="微软雅黑" w:cs="宋体" w:hint="eastAsia"/>
          <w:color w:val="333333"/>
          <w:kern w:val="0"/>
        </w:rPr>
        <w:t>》</w:t>
      </w:r>
      <w:proofErr w:type="gramEnd"/>
      <w:r w:rsidRPr="00F23F6D">
        <w:rPr>
          <w:rFonts w:ascii="楷体_GB2312" w:hAnsi="微软雅黑" w:cs="宋体" w:hint="eastAsia"/>
          <w:color w:val="333333"/>
          <w:kern w:val="0"/>
        </w:rPr>
        <w:t>（交通运输部公告2017年第66号）同时废止。</w:t>
      </w:r>
      <w:r w:rsidRPr="00F23F6D">
        <w:rPr>
          <w:rFonts w:ascii="楷体_GB2312" w:eastAsia="MS Gothic" w:hAnsi="MS Gothic" w:cs="MS Gothic" w:hint="eastAsia"/>
          <w:color w:val="333333"/>
          <w:kern w:val="0"/>
        </w:rPr>
        <w:t> </w:t>
      </w:r>
      <w:r w:rsidRPr="00F23F6D">
        <w:rPr>
          <w:rFonts w:ascii="楷体_GB2312" w:hAnsi="微软雅黑" w:cs="宋体" w:hint="eastAsia"/>
          <w:color w:val="333333"/>
          <w:kern w:val="0"/>
        </w:rPr>
        <w:t>本公告自2020年4月1日起施行。2017年12月25日发布的</w:t>
      </w:r>
      <w:proofErr w:type="gramStart"/>
      <w:r w:rsidRPr="00F23F6D">
        <w:rPr>
          <w:rFonts w:ascii="楷体_GB2312" w:hAnsi="微软雅黑" w:cs="宋体" w:hint="eastAsia"/>
          <w:color w:val="333333"/>
          <w:kern w:val="0"/>
        </w:rPr>
        <w:t>《</w:t>
      </w:r>
      <w:proofErr w:type="gramEnd"/>
      <w:r w:rsidRPr="00F23F6D">
        <w:rPr>
          <w:rFonts w:ascii="楷体_GB2312" w:hAnsi="微软雅黑" w:cs="宋体" w:hint="eastAsia"/>
          <w:color w:val="333333"/>
          <w:kern w:val="0"/>
        </w:rPr>
        <w:t>交通运输部</w:t>
      </w:r>
    </w:p>
    <w:p w:rsidR="00F23F6D" w:rsidRPr="00F23F6D" w:rsidRDefault="00F23F6D" w:rsidP="00FC6B51">
      <w:pPr>
        <w:widowControl/>
        <w:shd w:val="clear" w:color="auto" w:fill="FFFFFF"/>
        <w:ind w:firstLine="480"/>
        <w:contextualSpacing w:val="0"/>
        <w:rPr>
          <w:rFonts w:ascii="楷体_GB2312" w:hAnsi="微软雅黑" w:cs="宋体"/>
          <w:color w:val="333333"/>
          <w:kern w:val="0"/>
        </w:rPr>
      </w:pPr>
      <w:r w:rsidRPr="00F23F6D">
        <w:rPr>
          <w:rFonts w:ascii="楷体_GB2312" w:hAnsi="微软雅黑" w:cs="宋体" w:hint="eastAsia"/>
          <w:color w:val="333333"/>
          <w:kern w:val="0"/>
        </w:rPr>
        <w:t>附件：收费公路通行费增值税电子普通发票票样（略）</w:t>
      </w:r>
    </w:p>
    <w:p w:rsidR="00D67A14" w:rsidRPr="00FC6B51" w:rsidRDefault="00D67A14" w:rsidP="00FC6B51">
      <w:pPr>
        <w:widowControl/>
        <w:shd w:val="clear" w:color="auto" w:fill="FFFFFF"/>
        <w:ind w:firstLine="480"/>
        <w:contextualSpacing w:val="0"/>
        <w:rPr>
          <w:rFonts w:ascii="楷体_GB2312" w:hAnsi="微软雅黑" w:cs="宋体"/>
          <w:color w:val="333333"/>
          <w:kern w:val="0"/>
        </w:rPr>
      </w:pPr>
    </w:p>
    <w:p w:rsidR="00FC6B51" w:rsidRDefault="00F23F6D" w:rsidP="00FC6B51">
      <w:pPr>
        <w:pStyle w:val="1"/>
      </w:pPr>
      <w:bookmarkStart w:id="7" w:name="_Toc36797188"/>
      <w:r w:rsidRPr="00FC6B51">
        <w:rPr>
          <w:rFonts w:hint="eastAsia"/>
        </w:rPr>
        <w:t>国家税务总局</w:t>
      </w:r>
      <w:bookmarkEnd w:id="7"/>
    </w:p>
    <w:p w:rsidR="00F23F6D" w:rsidRPr="00FC6B51" w:rsidRDefault="00F23F6D" w:rsidP="00FC6B51">
      <w:pPr>
        <w:pStyle w:val="1"/>
        <w:numPr>
          <w:ilvl w:val="0"/>
          <w:numId w:val="0"/>
        </w:numPr>
        <w:jc w:val="both"/>
      </w:pPr>
      <w:bookmarkStart w:id="8" w:name="_Toc36797189"/>
      <w:r w:rsidRPr="00FC6B51">
        <w:rPr>
          <w:rFonts w:hint="eastAsia"/>
        </w:rPr>
        <w:t>关于发布《研发机构采购国产设备增值税退税管理办法》的公告</w:t>
      </w:r>
      <w:bookmarkEnd w:id="8"/>
    </w:p>
    <w:p w:rsidR="00F23F6D" w:rsidRDefault="00F23F6D" w:rsidP="00FC6B51">
      <w:pPr>
        <w:pStyle w:val="2"/>
        <w:spacing w:before="312" w:after="156"/>
        <w:rPr>
          <w:shd w:val="clear" w:color="auto" w:fill="FFFFFF"/>
        </w:rPr>
      </w:pPr>
      <w:bookmarkStart w:id="9" w:name="_Toc36797190"/>
      <w:r w:rsidRPr="00F23F6D">
        <w:rPr>
          <w:rFonts w:hint="eastAsia"/>
          <w:shd w:val="clear" w:color="auto" w:fill="FFFFFF"/>
        </w:rPr>
        <w:t>国家税务总局公告</w:t>
      </w:r>
      <w:r w:rsidRPr="00F23F6D">
        <w:rPr>
          <w:rFonts w:hint="eastAsia"/>
          <w:shd w:val="clear" w:color="auto" w:fill="FFFFFF"/>
        </w:rPr>
        <w:t>2020</w:t>
      </w:r>
      <w:r w:rsidRPr="00F23F6D">
        <w:rPr>
          <w:rFonts w:hint="eastAsia"/>
          <w:shd w:val="clear" w:color="auto" w:fill="FFFFFF"/>
        </w:rPr>
        <w:t>年第</w:t>
      </w:r>
      <w:r w:rsidRPr="00F23F6D">
        <w:rPr>
          <w:rFonts w:hint="eastAsia"/>
          <w:shd w:val="clear" w:color="auto" w:fill="FFFFFF"/>
        </w:rPr>
        <w:t>6</w:t>
      </w:r>
      <w:r w:rsidRPr="00F23F6D">
        <w:rPr>
          <w:rFonts w:hint="eastAsia"/>
          <w:shd w:val="clear" w:color="auto" w:fill="FFFFFF"/>
        </w:rPr>
        <w:t>号</w:t>
      </w:r>
      <w:r>
        <w:rPr>
          <w:rFonts w:hint="eastAsia"/>
          <w:shd w:val="clear" w:color="auto" w:fill="FFFFFF"/>
        </w:rPr>
        <w:t xml:space="preserve">      </w:t>
      </w:r>
      <w:r>
        <w:rPr>
          <w:rFonts w:hint="eastAsia"/>
          <w:color w:val="333333"/>
          <w:shd w:val="clear" w:color="auto" w:fill="FFFFFF"/>
        </w:rPr>
        <w:t>2020-3-11</w:t>
      </w:r>
      <w:bookmarkEnd w:id="9"/>
    </w:p>
    <w:p w:rsidR="00CF6337" w:rsidRPr="00CF6337" w:rsidRDefault="00CF6337" w:rsidP="00CF6337">
      <w:pPr>
        <w:widowControl/>
        <w:shd w:val="clear" w:color="auto" w:fill="FFFFFF"/>
        <w:ind w:firstLine="480"/>
        <w:contextualSpacing w:val="0"/>
        <w:rPr>
          <w:rFonts w:ascii="楷体_GB2312" w:hAnsi="微软雅黑" w:cs="宋体"/>
          <w:color w:val="333333"/>
          <w:kern w:val="0"/>
        </w:rPr>
      </w:pPr>
      <w:r w:rsidRPr="00CF6337">
        <w:rPr>
          <w:rFonts w:ascii="楷体_GB2312" w:hAnsi="微软雅黑" w:cs="宋体" w:hint="eastAsia"/>
          <w:color w:val="333333"/>
          <w:kern w:val="0"/>
        </w:rPr>
        <w:t>根据《财政部 商务部 税务总局关于继续执行研发机构采购设备增值税政策的公告》（2019年第91号）规定，经商财政部，税务总局制定了《研发机构采购国产设备增值税退税管理办法》，现予以发布。《国家税务总局关于发布〈研发机构采购国产设备增值税退税管理办法〉的公告》（2017年第5号，2018年第31号修改）到期停止执行。</w:t>
      </w:r>
    </w:p>
    <w:p w:rsidR="00F23F6D" w:rsidRPr="00F23F6D" w:rsidRDefault="00F23F6D" w:rsidP="00CF6337">
      <w:pPr>
        <w:widowControl/>
        <w:shd w:val="clear" w:color="auto" w:fill="FFFFFF"/>
        <w:ind w:firstLine="480"/>
        <w:contextualSpacing w:val="0"/>
        <w:rPr>
          <w:rFonts w:ascii="楷体_GB2312" w:hAnsi="微软雅黑" w:cs="宋体"/>
          <w:color w:val="333333"/>
          <w:kern w:val="0"/>
        </w:rPr>
      </w:pPr>
      <w:r w:rsidRPr="00F23F6D">
        <w:rPr>
          <w:rFonts w:ascii="楷体_GB2312" w:hAnsi="微软雅黑" w:cs="宋体" w:hint="eastAsia"/>
          <w:color w:val="333333"/>
          <w:kern w:val="0"/>
        </w:rPr>
        <w:t>特此公告。</w:t>
      </w:r>
    </w:p>
    <w:p w:rsidR="00F23F6D" w:rsidRPr="00F23F6D" w:rsidRDefault="00F23F6D" w:rsidP="00CF6337">
      <w:pPr>
        <w:widowControl/>
        <w:shd w:val="clear" w:color="auto" w:fill="FFFFFF"/>
        <w:ind w:firstLine="480"/>
        <w:contextualSpacing w:val="0"/>
        <w:rPr>
          <w:rFonts w:ascii="楷体_GB2312" w:hAnsi="微软雅黑" w:cs="宋体"/>
          <w:color w:val="333333"/>
          <w:kern w:val="0"/>
        </w:rPr>
      </w:pPr>
    </w:p>
    <w:p w:rsidR="00F23F6D" w:rsidRPr="00F23F6D" w:rsidRDefault="00F23F6D" w:rsidP="00CF6337">
      <w:pPr>
        <w:widowControl/>
        <w:shd w:val="clear" w:color="auto" w:fill="FFFFFF"/>
        <w:ind w:firstLineChars="0" w:firstLine="0"/>
        <w:contextualSpacing w:val="0"/>
        <w:jc w:val="right"/>
        <w:rPr>
          <w:rFonts w:ascii="楷体_GB2312" w:hAnsi="微软雅黑" w:cs="宋体"/>
          <w:color w:val="333333"/>
          <w:kern w:val="0"/>
        </w:rPr>
      </w:pPr>
      <w:r w:rsidRPr="00F23F6D">
        <w:rPr>
          <w:rFonts w:ascii="楷体_GB2312" w:hAnsi="微软雅黑" w:cs="宋体" w:hint="eastAsia"/>
          <w:color w:val="333333"/>
          <w:kern w:val="0"/>
        </w:rPr>
        <w:t>国家税务总局</w:t>
      </w:r>
    </w:p>
    <w:p w:rsidR="00F23F6D" w:rsidRPr="00F23F6D" w:rsidRDefault="00F23F6D" w:rsidP="00CF6337">
      <w:pPr>
        <w:widowControl/>
        <w:shd w:val="clear" w:color="auto" w:fill="FFFFFF"/>
        <w:ind w:firstLineChars="0" w:firstLine="0"/>
        <w:contextualSpacing w:val="0"/>
        <w:jc w:val="right"/>
        <w:rPr>
          <w:rFonts w:ascii="楷体_GB2312" w:hAnsi="微软雅黑" w:cs="宋体"/>
          <w:color w:val="333333"/>
          <w:kern w:val="0"/>
        </w:rPr>
      </w:pPr>
      <w:r w:rsidRPr="00F23F6D">
        <w:rPr>
          <w:rFonts w:ascii="楷体_GB2312" w:hAnsi="微软雅黑" w:cs="宋体" w:hint="eastAsia"/>
          <w:color w:val="333333"/>
          <w:kern w:val="0"/>
        </w:rPr>
        <w:t>2020年3月11日</w:t>
      </w:r>
    </w:p>
    <w:p w:rsidR="00F23F6D" w:rsidRPr="00F23F6D" w:rsidRDefault="00F23F6D" w:rsidP="00F23F6D">
      <w:pPr>
        <w:widowControl/>
        <w:shd w:val="clear" w:color="auto" w:fill="FFFFFF"/>
        <w:spacing w:line="540" w:lineRule="atLeast"/>
        <w:ind w:firstLineChars="0" w:firstLine="480"/>
        <w:contextualSpacing w:val="0"/>
        <w:rPr>
          <w:rFonts w:ascii="微软雅黑" w:eastAsia="微软雅黑" w:hAnsi="微软雅黑" w:cs="宋体"/>
          <w:color w:val="333333"/>
          <w:kern w:val="0"/>
        </w:rPr>
      </w:pPr>
    </w:p>
    <w:p w:rsidR="00F23F6D" w:rsidRPr="00F23F6D" w:rsidRDefault="00F23F6D" w:rsidP="00F23F6D">
      <w:pPr>
        <w:widowControl/>
        <w:shd w:val="clear" w:color="auto" w:fill="FFFFFF"/>
        <w:spacing w:line="540" w:lineRule="atLeast"/>
        <w:ind w:firstLineChars="0" w:firstLine="0"/>
        <w:contextualSpacing w:val="0"/>
        <w:jc w:val="center"/>
        <w:rPr>
          <w:rFonts w:ascii="楷体_GB2312" w:hAnsi="微软雅黑" w:cs="宋体"/>
          <w:color w:val="333333"/>
          <w:kern w:val="0"/>
        </w:rPr>
      </w:pPr>
      <w:r w:rsidRPr="00F23F6D">
        <w:rPr>
          <w:rFonts w:ascii="楷体_GB2312" w:hAnsi="微软雅黑" w:cs="宋体" w:hint="eastAsia"/>
          <w:b/>
          <w:bCs/>
          <w:color w:val="333333"/>
          <w:kern w:val="0"/>
        </w:rPr>
        <w:t>研发机构采购国产设备增值税退税管理办法</w:t>
      </w:r>
    </w:p>
    <w:p w:rsidR="00F23F6D" w:rsidRPr="00F23F6D" w:rsidRDefault="00F23F6D" w:rsidP="00F23F6D">
      <w:pPr>
        <w:widowControl/>
        <w:shd w:val="clear" w:color="auto" w:fill="FFFFFF"/>
        <w:spacing w:line="540" w:lineRule="atLeast"/>
        <w:ind w:firstLineChars="0" w:firstLine="480"/>
        <w:contextualSpacing w:val="0"/>
        <w:rPr>
          <w:rFonts w:ascii="微软雅黑" w:eastAsia="微软雅黑" w:hAnsi="微软雅黑" w:cs="宋体"/>
          <w:color w:val="333333"/>
          <w:kern w:val="0"/>
        </w:rPr>
      </w:pPr>
    </w:p>
    <w:p w:rsidR="00F23F6D" w:rsidRPr="00F23F6D" w:rsidRDefault="00F23F6D" w:rsidP="00CF6337">
      <w:pPr>
        <w:widowControl/>
        <w:shd w:val="clear" w:color="auto" w:fill="FFFFFF"/>
        <w:ind w:firstLine="482"/>
        <w:contextualSpacing w:val="0"/>
        <w:rPr>
          <w:rFonts w:ascii="楷体_GB2312" w:hAnsi="微软雅黑" w:cs="宋体"/>
          <w:color w:val="333333"/>
          <w:kern w:val="0"/>
        </w:rPr>
      </w:pPr>
      <w:r w:rsidRPr="00F23F6D">
        <w:rPr>
          <w:rFonts w:ascii="MS Gothic" w:eastAsia="MS Gothic" w:hAnsi="MS Gothic" w:cs="MS Gothic" w:hint="eastAsia"/>
          <w:b/>
          <w:bCs/>
          <w:color w:val="333333"/>
          <w:kern w:val="0"/>
        </w:rPr>
        <w:t> </w:t>
      </w:r>
      <w:r w:rsidRPr="00F23F6D">
        <w:rPr>
          <w:rFonts w:ascii="楷体_GB2312" w:hAnsi="微软雅黑" w:cs="宋体" w:hint="eastAsia"/>
          <w:b/>
          <w:bCs/>
          <w:color w:val="333333"/>
          <w:kern w:val="0"/>
        </w:rPr>
        <w:t>第一条</w:t>
      </w:r>
      <w:r w:rsidRPr="00F23F6D">
        <w:rPr>
          <w:rFonts w:ascii="楷体_GB2312" w:hAnsi="微软雅黑" w:cs="宋体" w:hint="eastAsia"/>
          <w:color w:val="333333"/>
          <w:kern w:val="0"/>
        </w:rPr>
        <w:t>税务总局关于继续执行研发机构采购设备增值税政策的公告</w:t>
      </w:r>
      <w:proofErr w:type="gramStart"/>
      <w:r w:rsidRPr="00F23F6D">
        <w:rPr>
          <w:rFonts w:ascii="楷体_GB2312" w:hAnsi="微软雅黑" w:cs="宋体" w:hint="eastAsia"/>
          <w:color w:val="333333"/>
          <w:kern w:val="0"/>
        </w:rPr>
        <w:t>》</w:t>
      </w:r>
      <w:proofErr w:type="gramEnd"/>
      <w:r w:rsidRPr="00F23F6D">
        <w:rPr>
          <w:rFonts w:ascii="楷体_GB2312" w:hAnsi="微软雅黑" w:cs="宋体" w:hint="eastAsia"/>
          <w:color w:val="333333"/>
          <w:kern w:val="0"/>
        </w:rPr>
        <w:t>（2019年第91号，以下简称“91号公告”）规定，制定本办法。</w:t>
      </w:r>
      <w:r w:rsidRPr="00F23F6D">
        <w:rPr>
          <w:rFonts w:ascii="楷体_GB2312" w:eastAsia="MS Gothic" w:hAnsi="MS Gothic" w:cs="MS Gothic" w:hint="eastAsia"/>
          <w:color w:val="333333"/>
          <w:kern w:val="0"/>
        </w:rPr>
        <w:t> </w:t>
      </w:r>
      <w:r w:rsidRPr="00F23F6D">
        <w:rPr>
          <w:rFonts w:ascii="楷体_GB2312" w:hAnsi="微软雅黑" w:cs="宋体" w:hint="eastAsia"/>
          <w:color w:val="333333"/>
          <w:kern w:val="0"/>
        </w:rPr>
        <w:t>商务部</w:t>
      </w:r>
      <w:r w:rsidRPr="00F23F6D">
        <w:rPr>
          <w:rFonts w:ascii="楷体_GB2312" w:eastAsia="MS Gothic" w:hAnsi="MS Gothic" w:cs="MS Gothic" w:hint="eastAsia"/>
          <w:color w:val="333333"/>
          <w:kern w:val="0"/>
        </w:rPr>
        <w:t> </w:t>
      </w:r>
      <w:r w:rsidRPr="00F23F6D">
        <w:rPr>
          <w:rFonts w:ascii="楷体_GB2312" w:hAnsi="微软雅黑" w:cs="宋体" w:hint="eastAsia"/>
          <w:color w:val="333333"/>
          <w:kern w:val="0"/>
        </w:rPr>
        <w:t>为规范研发机构采购国产设备增值税退税管理，根据</w:t>
      </w:r>
      <w:proofErr w:type="gramStart"/>
      <w:r w:rsidRPr="00F23F6D">
        <w:rPr>
          <w:rFonts w:ascii="楷体_GB2312" w:hAnsi="微软雅黑" w:cs="宋体" w:hint="eastAsia"/>
          <w:color w:val="333333"/>
          <w:kern w:val="0"/>
        </w:rPr>
        <w:t>《</w:t>
      </w:r>
      <w:proofErr w:type="gramEnd"/>
      <w:r w:rsidRPr="00F23F6D">
        <w:rPr>
          <w:rFonts w:ascii="楷体_GB2312" w:hAnsi="微软雅黑" w:cs="宋体" w:hint="eastAsia"/>
          <w:color w:val="333333"/>
          <w:kern w:val="0"/>
        </w:rPr>
        <w:t>财政部</w:t>
      </w:r>
    </w:p>
    <w:p w:rsidR="00F23F6D" w:rsidRPr="00F23F6D" w:rsidRDefault="00F23F6D" w:rsidP="00CF6337">
      <w:pPr>
        <w:widowControl/>
        <w:shd w:val="clear" w:color="auto" w:fill="FFFFFF"/>
        <w:ind w:firstLine="482"/>
        <w:contextualSpacing w:val="0"/>
        <w:rPr>
          <w:rFonts w:ascii="楷体_GB2312" w:hAnsi="微软雅黑" w:cs="宋体"/>
          <w:color w:val="333333"/>
          <w:kern w:val="0"/>
        </w:rPr>
      </w:pPr>
      <w:r w:rsidRPr="00F23F6D">
        <w:rPr>
          <w:rFonts w:ascii="楷体_GB2312" w:eastAsia="MS Gothic" w:hAnsi="MS Gothic" w:cs="MS Gothic" w:hint="eastAsia"/>
          <w:b/>
          <w:bCs/>
          <w:color w:val="333333"/>
          <w:kern w:val="0"/>
        </w:rPr>
        <w:t> </w:t>
      </w:r>
      <w:r w:rsidRPr="00F23F6D">
        <w:rPr>
          <w:rFonts w:ascii="楷体_GB2312" w:hAnsi="微软雅黑" w:cs="宋体" w:hint="eastAsia"/>
          <w:b/>
          <w:bCs/>
          <w:color w:val="333333"/>
          <w:kern w:val="0"/>
        </w:rPr>
        <w:t>第二条</w:t>
      </w:r>
      <w:r w:rsidRPr="00F23F6D">
        <w:rPr>
          <w:rFonts w:ascii="楷体_GB2312" w:hAnsi="微软雅黑" w:cs="宋体" w:hint="eastAsia"/>
          <w:color w:val="333333"/>
          <w:kern w:val="0"/>
        </w:rPr>
        <w:t>符合条件的研发机构（以下简称“研发机构”）采购国产设备，按照本办法全额退还增值税（以下简称“采购国产设备退税”）。</w:t>
      </w:r>
    </w:p>
    <w:p w:rsidR="00F23F6D" w:rsidRPr="00F23F6D" w:rsidRDefault="00F23F6D" w:rsidP="00CF6337">
      <w:pPr>
        <w:widowControl/>
        <w:shd w:val="clear" w:color="auto" w:fill="FFFFFF"/>
        <w:ind w:firstLine="482"/>
        <w:contextualSpacing w:val="0"/>
        <w:rPr>
          <w:rFonts w:ascii="楷体_GB2312" w:hAnsi="微软雅黑" w:cs="宋体"/>
          <w:color w:val="333333"/>
          <w:kern w:val="0"/>
        </w:rPr>
      </w:pPr>
      <w:r w:rsidRPr="00F23F6D">
        <w:rPr>
          <w:rFonts w:ascii="楷体_GB2312" w:eastAsia="MS Gothic" w:hAnsi="MS Gothic" w:cs="MS Gothic" w:hint="eastAsia"/>
          <w:b/>
          <w:bCs/>
          <w:color w:val="333333"/>
          <w:kern w:val="0"/>
        </w:rPr>
        <w:lastRenderedPageBreak/>
        <w:t> </w:t>
      </w:r>
      <w:r w:rsidRPr="00F23F6D">
        <w:rPr>
          <w:rFonts w:ascii="楷体_GB2312" w:hAnsi="微软雅黑" w:cs="宋体" w:hint="eastAsia"/>
          <w:b/>
          <w:bCs/>
          <w:color w:val="333333"/>
          <w:kern w:val="0"/>
        </w:rPr>
        <w:t>第三条</w:t>
      </w:r>
      <w:r w:rsidRPr="00F23F6D">
        <w:rPr>
          <w:rFonts w:ascii="楷体_GB2312" w:hAnsi="微软雅黑" w:cs="宋体" w:hint="eastAsia"/>
          <w:color w:val="333333"/>
          <w:kern w:val="0"/>
        </w:rPr>
        <w:t>本办法第二条所称研发机构、国产设备的具体条件和范围，按照91号公告规定执行。</w:t>
      </w:r>
    </w:p>
    <w:p w:rsidR="00F23F6D" w:rsidRPr="00F23F6D" w:rsidRDefault="00F23F6D" w:rsidP="00CF6337">
      <w:pPr>
        <w:widowControl/>
        <w:shd w:val="clear" w:color="auto" w:fill="FFFFFF"/>
        <w:ind w:firstLine="482"/>
        <w:contextualSpacing w:val="0"/>
        <w:rPr>
          <w:rFonts w:ascii="楷体_GB2312" w:hAnsi="微软雅黑" w:cs="宋体"/>
          <w:color w:val="333333"/>
          <w:kern w:val="0"/>
        </w:rPr>
      </w:pPr>
      <w:r w:rsidRPr="00F23F6D">
        <w:rPr>
          <w:rFonts w:ascii="楷体_GB2312" w:eastAsia="MS Gothic" w:hAnsi="MS Gothic" w:cs="MS Gothic" w:hint="eastAsia"/>
          <w:b/>
          <w:bCs/>
          <w:color w:val="333333"/>
          <w:kern w:val="0"/>
        </w:rPr>
        <w:t> </w:t>
      </w:r>
      <w:r w:rsidRPr="00F23F6D">
        <w:rPr>
          <w:rFonts w:ascii="楷体_GB2312" w:hAnsi="微软雅黑" w:cs="宋体" w:hint="eastAsia"/>
          <w:b/>
          <w:bCs/>
          <w:color w:val="333333"/>
          <w:kern w:val="0"/>
        </w:rPr>
        <w:t>第四条</w:t>
      </w:r>
      <w:r w:rsidRPr="00F23F6D">
        <w:rPr>
          <w:rFonts w:ascii="楷体_GB2312" w:hAnsi="微软雅黑" w:cs="宋体" w:hint="eastAsia"/>
          <w:color w:val="333333"/>
          <w:kern w:val="0"/>
        </w:rPr>
        <w:t>主管研发机构退税的税务机关（以下简称“主管税务机关”）负责办理研发机构采购国产设备退税的备案、审核、核准及后续管理工作。</w:t>
      </w:r>
    </w:p>
    <w:p w:rsidR="00F23F6D" w:rsidRPr="00F23F6D" w:rsidRDefault="00F23F6D" w:rsidP="00CF6337">
      <w:pPr>
        <w:widowControl/>
        <w:shd w:val="clear" w:color="auto" w:fill="FFFFFF"/>
        <w:ind w:firstLine="482"/>
        <w:contextualSpacing w:val="0"/>
        <w:rPr>
          <w:rFonts w:ascii="楷体_GB2312" w:hAnsi="微软雅黑" w:cs="宋体"/>
          <w:color w:val="333333"/>
          <w:kern w:val="0"/>
        </w:rPr>
      </w:pPr>
      <w:r w:rsidRPr="00F23F6D">
        <w:rPr>
          <w:rFonts w:ascii="楷体_GB2312" w:eastAsia="MS Gothic" w:hAnsi="MS Gothic" w:cs="MS Gothic" w:hint="eastAsia"/>
          <w:b/>
          <w:bCs/>
          <w:color w:val="333333"/>
          <w:kern w:val="0"/>
        </w:rPr>
        <w:t> </w:t>
      </w:r>
      <w:r w:rsidRPr="00F23F6D">
        <w:rPr>
          <w:rFonts w:ascii="楷体_GB2312" w:hAnsi="微软雅黑" w:cs="宋体" w:hint="eastAsia"/>
          <w:b/>
          <w:bCs/>
          <w:color w:val="333333"/>
          <w:kern w:val="0"/>
        </w:rPr>
        <w:t>第五条</w:t>
      </w:r>
      <w:r w:rsidRPr="00F23F6D">
        <w:rPr>
          <w:rFonts w:ascii="楷体_GB2312" w:hAnsi="微软雅黑" w:cs="宋体" w:hint="eastAsia"/>
          <w:color w:val="333333"/>
          <w:kern w:val="0"/>
        </w:rPr>
        <w:t>研发机构享受采购国产设备退税政策，应于首次申报退税时，</w:t>
      </w:r>
      <w:proofErr w:type="gramStart"/>
      <w:r w:rsidRPr="00F23F6D">
        <w:rPr>
          <w:rFonts w:ascii="楷体_GB2312" w:hAnsi="微软雅黑" w:cs="宋体" w:hint="eastAsia"/>
          <w:color w:val="333333"/>
          <w:kern w:val="0"/>
        </w:rPr>
        <w:t>持以下</w:t>
      </w:r>
      <w:proofErr w:type="gramEnd"/>
      <w:r w:rsidRPr="00F23F6D">
        <w:rPr>
          <w:rFonts w:ascii="楷体_GB2312" w:hAnsi="微软雅黑" w:cs="宋体" w:hint="eastAsia"/>
          <w:color w:val="333333"/>
          <w:kern w:val="0"/>
        </w:rPr>
        <w:t>资料向主管税务机关办理退税备案手续：</w:t>
      </w:r>
    </w:p>
    <w:p w:rsidR="00F23F6D" w:rsidRPr="00F23F6D" w:rsidRDefault="00F23F6D" w:rsidP="00CF6337">
      <w:pPr>
        <w:widowControl/>
        <w:shd w:val="clear" w:color="auto" w:fill="FFFFFF"/>
        <w:ind w:firstLine="480"/>
        <w:contextualSpacing w:val="0"/>
        <w:rPr>
          <w:rFonts w:ascii="楷体_GB2312" w:hAnsi="微软雅黑" w:cs="宋体"/>
          <w:color w:val="333333"/>
          <w:kern w:val="0"/>
        </w:rPr>
      </w:pPr>
      <w:r w:rsidRPr="00F23F6D">
        <w:rPr>
          <w:rFonts w:ascii="楷体_GB2312" w:hAnsi="微软雅黑" w:cs="宋体" w:hint="eastAsia"/>
          <w:color w:val="333333"/>
          <w:kern w:val="0"/>
        </w:rPr>
        <w:t>（一）符合91号公告第一条、第二条规定的研发机构资质证明资料。</w:t>
      </w:r>
    </w:p>
    <w:p w:rsidR="00F23F6D" w:rsidRPr="00F23F6D" w:rsidRDefault="00F23F6D" w:rsidP="00CF6337">
      <w:pPr>
        <w:widowControl/>
        <w:shd w:val="clear" w:color="auto" w:fill="FFFFFF"/>
        <w:ind w:firstLine="480"/>
        <w:contextualSpacing w:val="0"/>
        <w:rPr>
          <w:rFonts w:ascii="楷体_GB2312" w:hAnsi="微软雅黑" w:cs="宋体"/>
          <w:color w:val="333333"/>
          <w:kern w:val="0"/>
        </w:rPr>
      </w:pPr>
      <w:r w:rsidRPr="00F23F6D">
        <w:rPr>
          <w:rFonts w:ascii="楷体_GB2312" w:hAnsi="微软雅黑" w:cs="宋体" w:hint="eastAsia"/>
          <w:color w:val="333333"/>
          <w:kern w:val="0"/>
        </w:rPr>
        <w:t>（二）内容填写真实、完整的《出口退（免）税备案表》。该备案表在《国家税务总局关于出口退（免）税申报有关问题的公告》(2018年第16号)发布。其中，“企业类型”选择“其他单位”；“出口退（免）税管理类型”依据资质证明材料填写“内资研发机构（简写：内资机构）”或“外资研发中心（简写：外资中心）”；其他栏次按填表说明填写。</w:t>
      </w:r>
    </w:p>
    <w:p w:rsidR="00F23F6D" w:rsidRPr="00F23F6D" w:rsidRDefault="00F23F6D" w:rsidP="00CF6337">
      <w:pPr>
        <w:widowControl/>
        <w:shd w:val="clear" w:color="auto" w:fill="FFFFFF"/>
        <w:ind w:firstLine="480"/>
        <w:contextualSpacing w:val="0"/>
        <w:rPr>
          <w:rFonts w:ascii="楷体_GB2312" w:hAnsi="微软雅黑" w:cs="宋体"/>
          <w:color w:val="333333"/>
          <w:kern w:val="0"/>
        </w:rPr>
      </w:pPr>
      <w:r w:rsidRPr="00F23F6D">
        <w:rPr>
          <w:rFonts w:ascii="楷体_GB2312" w:hAnsi="微软雅黑" w:cs="宋体" w:hint="eastAsia"/>
          <w:color w:val="333333"/>
          <w:kern w:val="0"/>
        </w:rPr>
        <w:t>（三）主管税务机关要求提供的其他资料。</w:t>
      </w:r>
    </w:p>
    <w:p w:rsidR="00F23F6D" w:rsidRPr="00F23F6D" w:rsidRDefault="00F23F6D" w:rsidP="00CF6337">
      <w:pPr>
        <w:widowControl/>
        <w:shd w:val="clear" w:color="auto" w:fill="FFFFFF"/>
        <w:ind w:firstLine="480"/>
        <w:contextualSpacing w:val="0"/>
        <w:rPr>
          <w:rFonts w:ascii="楷体_GB2312" w:hAnsi="微软雅黑" w:cs="宋体"/>
          <w:color w:val="333333"/>
          <w:kern w:val="0"/>
        </w:rPr>
      </w:pPr>
      <w:r w:rsidRPr="00F23F6D">
        <w:rPr>
          <w:rFonts w:ascii="楷体_GB2312" w:hAnsi="微软雅黑" w:cs="宋体" w:hint="eastAsia"/>
          <w:color w:val="333333"/>
          <w:kern w:val="0"/>
        </w:rPr>
        <w:t>本办法下发前，已办理采购国产设备退税备案的研发机构，无需再次办理备案。</w:t>
      </w:r>
    </w:p>
    <w:p w:rsidR="00F23F6D" w:rsidRPr="00F23F6D" w:rsidRDefault="00F23F6D" w:rsidP="00CF6337">
      <w:pPr>
        <w:widowControl/>
        <w:shd w:val="clear" w:color="auto" w:fill="FFFFFF"/>
        <w:ind w:firstLine="482"/>
        <w:contextualSpacing w:val="0"/>
        <w:rPr>
          <w:rFonts w:ascii="楷体_GB2312" w:hAnsi="微软雅黑" w:cs="宋体"/>
          <w:color w:val="333333"/>
          <w:kern w:val="0"/>
        </w:rPr>
      </w:pPr>
      <w:r w:rsidRPr="00F23F6D">
        <w:rPr>
          <w:rFonts w:ascii="楷体_GB2312" w:eastAsia="MS Gothic" w:hAnsi="MS Gothic" w:cs="MS Gothic" w:hint="eastAsia"/>
          <w:b/>
          <w:bCs/>
          <w:color w:val="333333"/>
          <w:kern w:val="0"/>
        </w:rPr>
        <w:t> </w:t>
      </w:r>
      <w:r w:rsidRPr="00F23F6D">
        <w:rPr>
          <w:rFonts w:ascii="楷体_GB2312" w:hAnsi="微软雅黑" w:cs="宋体" w:hint="eastAsia"/>
          <w:b/>
          <w:bCs/>
          <w:color w:val="333333"/>
          <w:kern w:val="0"/>
        </w:rPr>
        <w:t>第六条</w:t>
      </w:r>
      <w:r w:rsidRPr="00F23F6D">
        <w:rPr>
          <w:rFonts w:ascii="楷体_GB2312" w:eastAsia="MS Gothic" w:hAnsi="MS Gothic" w:cs="MS Gothic" w:hint="eastAsia"/>
          <w:color w:val="333333"/>
          <w:kern w:val="0"/>
        </w:rPr>
        <w:t> </w:t>
      </w:r>
      <w:r w:rsidRPr="00F23F6D">
        <w:rPr>
          <w:rFonts w:ascii="楷体_GB2312" w:eastAsia="MS Gothic" w:hAnsi="MS Gothic" w:cs="MS Gothic" w:hint="eastAsia"/>
          <w:color w:val="333333"/>
          <w:kern w:val="0"/>
        </w:rPr>
        <w:t> </w:t>
      </w:r>
      <w:r w:rsidRPr="00F23F6D">
        <w:rPr>
          <w:rFonts w:ascii="楷体_GB2312" w:hAnsi="微软雅黑" w:cs="宋体" w:hint="eastAsia"/>
          <w:color w:val="333333"/>
          <w:kern w:val="0"/>
        </w:rPr>
        <w:t>研发机构备案资料齐全，《出口退（免）税备案表》填写内容符合要求，签字、印章完整的，主管税务机关应当予以备案。备案资料或填写内容不符合要求的，主管税务机关应一次性告知研发机构，待其补正后再</w:t>
      </w:r>
      <w:proofErr w:type="gramStart"/>
      <w:r w:rsidRPr="00F23F6D">
        <w:rPr>
          <w:rFonts w:ascii="楷体_GB2312" w:hAnsi="微软雅黑" w:cs="宋体" w:hint="eastAsia"/>
          <w:color w:val="333333"/>
          <w:kern w:val="0"/>
        </w:rPr>
        <w:t>予备</w:t>
      </w:r>
      <w:proofErr w:type="gramEnd"/>
      <w:r w:rsidRPr="00F23F6D">
        <w:rPr>
          <w:rFonts w:ascii="楷体_GB2312" w:hAnsi="微软雅黑" w:cs="宋体" w:hint="eastAsia"/>
          <w:color w:val="333333"/>
          <w:kern w:val="0"/>
        </w:rPr>
        <w:t>案。</w:t>
      </w:r>
    </w:p>
    <w:p w:rsidR="00F23F6D" w:rsidRPr="00F23F6D" w:rsidRDefault="00F23F6D" w:rsidP="00CF6337">
      <w:pPr>
        <w:widowControl/>
        <w:shd w:val="clear" w:color="auto" w:fill="FFFFFF"/>
        <w:ind w:firstLine="482"/>
        <w:contextualSpacing w:val="0"/>
        <w:rPr>
          <w:rFonts w:ascii="楷体_GB2312" w:hAnsi="微软雅黑" w:cs="宋体"/>
          <w:color w:val="333333"/>
          <w:kern w:val="0"/>
        </w:rPr>
      </w:pPr>
      <w:r w:rsidRPr="00F23F6D">
        <w:rPr>
          <w:rFonts w:ascii="楷体_GB2312" w:eastAsia="MS Gothic" w:hAnsi="MS Gothic" w:cs="MS Gothic" w:hint="eastAsia"/>
          <w:b/>
          <w:bCs/>
          <w:color w:val="333333"/>
          <w:kern w:val="0"/>
        </w:rPr>
        <w:t> </w:t>
      </w:r>
      <w:r w:rsidRPr="00F23F6D">
        <w:rPr>
          <w:rFonts w:ascii="楷体_GB2312" w:hAnsi="微软雅黑" w:cs="宋体" w:hint="eastAsia"/>
          <w:b/>
          <w:bCs/>
          <w:color w:val="333333"/>
          <w:kern w:val="0"/>
        </w:rPr>
        <w:t>第七条</w:t>
      </w:r>
      <w:r w:rsidRPr="00F23F6D">
        <w:rPr>
          <w:rFonts w:ascii="楷体_GB2312" w:hAnsi="微软雅黑" w:cs="宋体" w:hint="eastAsia"/>
          <w:color w:val="333333"/>
          <w:kern w:val="0"/>
        </w:rPr>
        <w:t>已办理备案的研发机构，《出口退（免）税备案表》中内容发生变更的，须自变更之日起30日内，持相关资料向主管税务机关办理备案变更。</w:t>
      </w:r>
    </w:p>
    <w:p w:rsidR="00F23F6D" w:rsidRPr="00F23F6D" w:rsidRDefault="00F23F6D" w:rsidP="00CF6337">
      <w:pPr>
        <w:widowControl/>
        <w:shd w:val="clear" w:color="auto" w:fill="FFFFFF"/>
        <w:ind w:firstLine="482"/>
        <w:contextualSpacing w:val="0"/>
        <w:rPr>
          <w:rFonts w:ascii="楷体_GB2312" w:hAnsi="微软雅黑" w:cs="宋体"/>
          <w:color w:val="333333"/>
          <w:kern w:val="0"/>
        </w:rPr>
      </w:pPr>
      <w:r w:rsidRPr="00F23F6D">
        <w:rPr>
          <w:rFonts w:ascii="楷体_GB2312" w:eastAsia="MS Gothic" w:hAnsi="MS Gothic" w:cs="MS Gothic" w:hint="eastAsia"/>
          <w:b/>
          <w:bCs/>
          <w:color w:val="333333"/>
          <w:kern w:val="0"/>
        </w:rPr>
        <w:t> </w:t>
      </w:r>
      <w:r w:rsidRPr="00F23F6D">
        <w:rPr>
          <w:rFonts w:ascii="楷体_GB2312" w:hAnsi="微软雅黑" w:cs="宋体" w:hint="eastAsia"/>
          <w:b/>
          <w:bCs/>
          <w:color w:val="333333"/>
          <w:kern w:val="0"/>
        </w:rPr>
        <w:t>第八条</w:t>
      </w:r>
      <w:r w:rsidRPr="00F23F6D">
        <w:rPr>
          <w:rFonts w:ascii="楷体_GB2312" w:hAnsi="微软雅黑" w:cs="宋体" w:hint="eastAsia"/>
          <w:color w:val="333333"/>
          <w:kern w:val="0"/>
        </w:rPr>
        <w:t>研发机构发生解散、破产、撤销以及其他依法应终止采购国产设备退税事项的，应持相关资料向主管税务机关办理备案撤回。主管税务机关应按规定结清退税款后，办理备案撤回。</w:t>
      </w:r>
    </w:p>
    <w:p w:rsidR="00F23F6D" w:rsidRPr="00F23F6D" w:rsidRDefault="00F23F6D" w:rsidP="00CF6337">
      <w:pPr>
        <w:widowControl/>
        <w:shd w:val="clear" w:color="auto" w:fill="FFFFFF"/>
        <w:ind w:firstLine="480"/>
        <w:contextualSpacing w:val="0"/>
        <w:rPr>
          <w:rFonts w:ascii="楷体_GB2312" w:hAnsi="微软雅黑" w:cs="宋体"/>
          <w:color w:val="333333"/>
          <w:kern w:val="0"/>
        </w:rPr>
      </w:pPr>
      <w:r w:rsidRPr="00F23F6D">
        <w:rPr>
          <w:rFonts w:ascii="楷体_GB2312" w:hAnsi="微软雅黑" w:cs="宋体" w:hint="eastAsia"/>
          <w:color w:val="333333"/>
          <w:kern w:val="0"/>
        </w:rPr>
        <w:t>研发机构办理注销税务登记的，应先向主管税务机关办理退税备案撤回。</w:t>
      </w:r>
    </w:p>
    <w:p w:rsidR="00F23F6D" w:rsidRPr="00F23F6D" w:rsidRDefault="00F23F6D" w:rsidP="00CF6337">
      <w:pPr>
        <w:widowControl/>
        <w:shd w:val="clear" w:color="auto" w:fill="FFFFFF"/>
        <w:ind w:firstLine="482"/>
        <w:contextualSpacing w:val="0"/>
        <w:rPr>
          <w:rFonts w:ascii="楷体_GB2312" w:hAnsi="微软雅黑" w:cs="宋体"/>
          <w:color w:val="333333"/>
          <w:kern w:val="0"/>
        </w:rPr>
      </w:pPr>
      <w:r w:rsidRPr="00F23F6D">
        <w:rPr>
          <w:rFonts w:ascii="楷体_GB2312" w:eastAsia="MS Gothic" w:hAnsi="MS Gothic" w:cs="MS Gothic" w:hint="eastAsia"/>
          <w:b/>
          <w:bCs/>
          <w:color w:val="333333"/>
          <w:kern w:val="0"/>
        </w:rPr>
        <w:t> </w:t>
      </w:r>
      <w:r w:rsidRPr="00F23F6D">
        <w:rPr>
          <w:rFonts w:ascii="楷体_GB2312" w:hAnsi="微软雅黑" w:cs="宋体" w:hint="eastAsia"/>
          <w:b/>
          <w:bCs/>
          <w:color w:val="333333"/>
          <w:kern w:val="0"/>
        </w:rPr>
        <w:t>第九条</w:t>
      </w:r>
      <w:r w:rsidRPr="00F23F6D">
        <w:rPr>
          <w:rFonts w:ascii="楷体_GB2312" w:hAnsi="微软雅黑" w:cs="宋体" w:hint="eastAsia"/>
          <w:color w:val="333333"/>
          <w:kern w:val="0"/>
        </w:rPr>
        <w:t>外资研发中心因自身条件发生变化不再符合91号公告第二条规定条件的，应自条件变化之日起30日内办理退税备案撤回，并自条件变化之日起，停止享受采购国产设备退税政策。未按照规定办理退税备案撤回，并继续申报采购国产设备退税的，依照本办法第十九条规定处理。</w:t>
      </w:r>
    </w:p>
    <w:p w:rsidR="00F23F6D" w:rsidRPr="00F23F6D" w:rsidRDefault="00F23F6D" w:rsidP="00CF6337">
      <w:pPr>
        <w:widowControl/>
        <w:shd w:val="clear" w:color="auto" w:fill="FFFFFF"/>
        <w:ind w:firstLine="482"/>
        <w:contextualSpacing w:val="0"/>
        <w:rPr>
          <w:rFonts w:ascii="楷体_GB2312" w:hAnsi="微软雅黑" w:cs="宋体"/>
          <w:color w:val="333333"/>
          <w:kern w:val="0"/>
        </w:rPr>
      </w:pPr>
      <w:r w:rsidRPr="00F23F6D">
        <w:rPr>
          <w:rFonts w:ascii="楷体_GB2312" w:eastAsia="MS Gothic" w:hAnsi="MS Gothic" w:cs="MS Gothic" w:hint="eastAsia"/>
          <w:b/>
          <w:bCs/>
          <w:color w:val="333333"/>
          <w:kern w:val="0"/>
        </w:rPr>
        <w:t> </w:t>
      </w:r>
      <w:r w:rsidRPr="00F23F6D">
        <w:rPr>
          <w:rFonts w:ascii="楷体_GB2312" w:hAnsi="微软雅黑" w:cs="宋体" w:hint="eastAsia"/>
          <w:b/>
          <w:bCs/>
          <w:color w:val="333333"/>
          <w:kern w:val="0"/>
        </w:rPr>
        <w:t>第十条</w:t>
      </w:r>
      <w:r w:rsidRPr="00F23F6D">
        <w:rPr>
          <w:rFonts w:ascii="楷体_GB2312" w:hAnsi="微软雅黑" w:cs="宋体" w:hint="eastAsia"/>
          <w:color w:val="333333"/>
          <w:kern w:val="0"/>
        </w:rPr>
        <w:t>研发机构新设、变更或者撤销的，主管税务机关应根据核定研发机构的牵头部门提供的名单及注明的相关资质起止时间，办理有关退税事项。</w:t>
      </w:r>
    </w:p>
    <w:p w:rsidR="00F23F6D" w:rsidRPr="00F23F6D" w:rsidRDefault="00F23F6D" w:rsidP="00CF6337">
      <w:pPr>
        <w:widowControl/>
        <w:shd w:val="clear" w:color="auto" w:fill="FFFFFF"/>
        <w:ind w:firstLine="482"/>
        <w:contextualSpacing w:val="0"/>
        <w:rPr>
          <w:rFonts w:ascii="楷体_GB2312" w:hAnsi="微软雅黑" w:cs="宋体"/>
          <w:color w:val="333333"/>
          <w:kern w:val="0"/>
        </w:rPr>
      </w:pPr>
      <w:r w:rsidRPr="00F23F6D">
        <w:rPr>
          <w:rFonts w:ascii="楷体_GB2312" w:eastAsia="MS Gothic" w:hAnsi="MS Gothic" w:cs="MS Gothic" w:hint="eastAsia"/>
          <w:b/>
          <w:bCs/>
          <w:color w:val="333333"/>
          <w:kern w:val="0"/>
        </w:rPr>
        <w:t> </w:t>
      </w:r>
      <w:r w:rsidRPr="00F23F6D">
        <w:rPr>
          <w:rFonts w:ascii="楷体_GB2312" w:hAnsi="微软雅黑" w:cs="宋体" w:hint="eastAsia"/>
          <w:b/>
          <w:bCs/>
          <w:color w:val="333333"/>
          <w:kern w:val="0"/>
        </w:rPr>
        <w:t>第十一条</w:t>
      </w:r>
      <w:r w:rsidRPr="00F23F6D">
        <w:rPr>
          <w:rFonts w:ascii="楷体_GB2312" w:hAnsi="微软雅黑" w:cs="宋体" w:hint="eastAsia"/>
          <w:color w:val="333333"/>
          <w:kern w:val="0"/>
        </w:rPr>
        <w:t>研发机构采购国产设备退税的申报期限，为采购国产设备之日（以发票开具日期为准）次月1日起至次年4月30日前的各增值税纳税申报期。</w:t>
      </w:r>
    </w:p>
    <w:p w:rsidR="00F23F6D" w:rsidRPr="00F23F6D" w:rsidRDefault="00F23F6D" w:rsidP="00CF6337">
      <w:pPr>
        <w:widowControl/>
        <w:shd w:val="clear" w:color="auto" w:fill="FFFFFF"/>
        <w:ind w:firstLine="480"/>
        <w:contextualSpacing w:val="0"/>
        <w:rPr>
          <w:rFonts w:ascii="楷体_GB2312" w:hAnsi="微软雅黑" w:cs="宋体"/>
          <w:color w:val="333333"/>
          <w:kern w:val="0"/>
        </w:rPr>
      </w:pPr>
      <w:r w:rsidRPr="00F23F6D">
        <w:rPr>
          <w:rFonts w:ascii="楷体_GB2312" w:hAnsi="微软雅黑" w:cs="宋体" w:hint="eastAsia"/>
          <w:color w:val="333333"/>
          <w:kern w:val="0"/>
        </w:rPr>
        <w:lastRenderedPageBreak/>
        <w:t>2019年研发机构采购国产设备退税申报期限延长至2020年8月31日前的各增值税纳税申报期。</w:t>
      </w:r>
    </w:p>
    <w:p w:rsidR="00F23F6D" w:rsidRPr="00F23F6D" w:rsidRDefault="00F23F6D" w:rsidP="00CF6337">
      <w:pPr>
        <w:widowControl/>
        <w:shd w:val="clear" w:color="auto" w:fill="FFFFFF"/>
        <w:ind w:firstLine="482"/>
        <w:contextualSpacing w:val="0"/>
        <w:rPr>
          <w:rFonts w:ascii="楷体_GB2312" w:hAnsi="微软雅黑" w:cs="宋体"/>
          <w:color w:val="333333"/>
          <w:kern w:val="0"/>
        </w:rPr>
      </w:pPr>
      <w:r w:rsidRPr="00F23F6D">
        <w:rPr>
          <w:rFonts w:ascii="楷体_GB2312" w:eastAsia="MS Gothic" w:hAnsi="MS Gothic" w:cs="MS Gothic" w:hint="eastAsia"/>
          <w:b/>
          <w:bCs/>
          <w:color w:val="333333"/>
          <w:kern w:val="0"/>
        </w:rPr>
        <w:t> </w:t>
      </w:r>
      <w:r w:rsidRPr="00F23F6D">
        <w:rPr>
          <w:rFonts w:ascii="楷体_GB2312" w:hAnsi="微软雅黑" w:cs="宋体" w:hint="eastAsia"/>
          <w:b/>
          <w:bCs/>
          <w:color w:val="333333"/>
          <w:kern w:val="0"/>
        </w:rPr>
        <w:t>第十二条</w:t>
      </w:r>
      <w:r w:rsidRPr="00F23F6D">
        <w:rPr>
          <w:rFonts w:ascii="楷体_GB2312" w:hAnsi="微软雅黑" w:cs="宋体" w:hint="eastAsia"/>
          <w:color w:val="333333"/>
          <w:kern w:val="0"/>
        </w:rPr>
        <w:t>已备案的研发机构应在退税申报期内，</w:t>
      </w:r>
      <w:proofErr w:type="gramStart"/>
      <w:r w:rsidRPr="00F23F6D">
        <w:rPr>
          <w:rFonts w:ascii="楷体_GB2312" w:hAnsi="微软雅黑" w:cs="宋体" w:hint="eastAsia"/>
          <w:color w:val="333333"/>
          <w:kern w:val="0"/>
        </w:rPr>
        <w:t>凭下列</w:t>
      </w:r>
      <w:proofErr w:type="gramEnd"/>
      <w:r w:rsidRPr="00F23F6D">
        <w:rPr>
          <w:rFonts w:ascii="楷体_GB2312" w:hAnsi="微软雅黑" w:cs="宋体" w:hint="eastAsia"/>
          <w:color w:val="333333"/>
          <w:kern w:val="0"/>
        </w:rPr>
        <w:t>资料向主管税务机关办理采购国产设备退税：</w:t>
      </w:r>
    </w:p>
    <w:p w:rsidR="00F23F6D" w:rsidRPr="00F23F6D" w:rsidRDefault="00F23F6D" w:rsidP="00CF6337">
      <w:pPr>
        <w:widowControl/>
        <w:shd w:val="clear" w:color="auto" w:fill="FFFFFF"/>
        <w:ind w:firstLine="480"/>
        <w:contextualSpacing w:val="0"/>
        <w:rPr>
          <w:rFonts w:ascii="楷体_GB2312" w:hAnsi="微软雅黑" w:cs="宋体"/>
          <w:color w:val="333333"/>
          <w:kern w:val="0"/>
        </w:rPr>
      </w:pPr>
      <w:r w:rsidRPr="00F23F6D">
        <w:rPr>
          <w:rFonts w:ascii="楷体_GB2312" w:hAnsi="微软雅黑" w:cs="宋体" w:hint="eastAsia"/>
          <w:color w:val="333333"/>
          <w:kern w:val="0"/>
        </w:rPr>
        <w:t>（一）《购进自用货物退税申报表》。该表在《国家税务总局关于发布〈出口货物劳务增值税和消费税管理办法〉的公告》（2012年第24号）发布。填写该表时，应在备注栏填写“科技开发、科学研究、教学设备”。</w:t>
      </w:r>
    </w:p>
    <w:p w:rsidR="00F23F6D" w:rsidRPr="00F23F6D" w:rsidRDefault="00F23F6D" w:rsidP="00CF6337">
      <w:pPr>
        <w:widowControl/>
        <w:shd w:val="clear" w:color="auto" w:fill="FFFFFF"/>
        <w:ind w:firstLine="480"/>
        <w:contextualSpacing w:val="0"/>
        <w:rPr>
          <w:rFonts w:ascii="楷体_GB2312" w:hAnsi="微软雅黑" w:cs="宋体"/>
          <w:color w:val="333333"/>
          <w:kern w:val="0"/>
        </w:rPr>
      </w:pPr>
      <w:r w:rsidRPr="00F23F6D">
        <w:rPr>
          <w:rFonts w:ascii="楷体_GB2312" w:hAnsi="微软雅黑" w:cs="宋体" w:hint="eastAsia"/>
          <w:color w:val="333333"/>
          <w:kern w:val="0"/>
        </w:rPr>
        <w:t>（二）采购国产设备合同。</w:t>
      </w:r>
    </w:p>
    <w:p w:rsidR="00F23F6D" w:rsidRPr="00F23F6D" w:rsidRDefault="00F23F6D" w:rsidP="00CF6337">
      <w:pPr>
        <w:widowControl/>
        <w:shd w:val="clear" w:color="auto" w:fill="FFFFFF"/>
        <w:ind w:firstLine="480"/>
        <w:contextualSpacing w:val="0"/>
        <w:rPr>
          <w:rFonts w:ascii="楷体_GB2312" w:hAnsi="微软雅黑" w:cs="宋体"/>
          <w:color w:val="333333"/>
          <w:kern w:val="0"/>
        </w:rPr>
      </w:pPr>
      <w:r w:rsidRPr="00F23F6D">
        <w:rPr>
          <w:rFonts w:ascii="楷体_GB2312" w:hAnsi="微软雅黑" w:cs="宋体" w:hint="eastAsia"/>
          <w:color w:val="333333"/>
          <w:kern w:val="0"/>
        </w:rPr>
        <w:t>（三）增值税专用发票，或者开具时间为2019年1月1日至本办法发布之日前的增值税普通发票（不含增值税普通发票中的卷票，下同）。</w:t>
      </w:r>
    </w:p>
    <w:p w:rsidR="00F23F6D" w:rsidRPr="00F23F6D" w:rsidRDefault="00F23F6D" w:rsidP="00CF6337">
      <w:pPr>
        <w:widowControl/>
        <w:shd w:val="clear" w:color="auto" w:fill="FFFFFF"/>
        <w:ind w:firstLine="480"/>
        <w:contextualSpacing w:val="0"/>
        <w:rPr>
          <w:rFonts w:ascii="楷体_GB2312" w:hAnsi="微软雅黑" w:cs="宋体"/>
          <w:color w:val="333333"/>
          <w:kern w:val="0"/>
        </w:rPr>
      </w:pPr>
      <w:r w:rsidRPr="00F23F6D">
        <w:rPr>
          <w:rFonts w:ascii="楷体_GB2312" w:hAnsi="微软雅黑" w:cs="宋体" w:hint="eastAsia"/>
          <w:color w:val="333333"/>
          <w:kern w:val="0"/>
        </w:rPr>
        <w:t>（四）主管税务机关要求提供的其他资料。</w:t>
      </w:r>
    </w:p>
    <w:p w:rsidR="00F23F6D" w:rsidRPr="00F23F6D" w:rsidRDefault="00F23F6D" w:rsidP="00CF6337">
      <w:pPr>
        <w:widowControl/>
        <w:shd w:val="clear" w:color="auto" w:fill="FFFFFF"/>
        <w:ind w:firstLine="480"/>
        <w:contextualSpacing w:val="0"/>
        <w:rPr>
          <w:rFonts w:ascii="楷体_GB2312" w:hAnsi="微软雅黑" w:cs="宋体"/>
          <w:color w:val="333333"/>
          <w:kern w:val="0"/>
        </w:rPr>
      </w:pPr>
      <w:r w:rsidRPr="00F23F6D">
        <w:rPr>
          <w:rFonts w:ascii="楷体_GB2312" w:hAnsi="微软雅黑" w:cs="宋体" w:hint="eastAsia"/>
          <w:color w:val="333333"/>
          <w:kern w:val="0"/>
        </w:rPr>
        <w:t>上述增值税专用发票，在增值税发票综合服务平台上线后，应当已通过增值税发票综合服务平台确认用途为“用于出口退税”；在增值税发票综合服务平台上线前，应当已经扫描认证通过，或者已通过增值税发票选择确认</w:t>
      </w:r>
      <w:proofErr w:type="gramStart"/>
      <w:r w:rsidRPr="00F23F6D">
        <w:rPr>
          <w:rFonts w:ascii="楷体_GB2312" w:hAnsi="微软雅黑" w:cs="宋体" w:hint="eastAsia"/>
          <w:color w:val="333333"/>
          <w:kern w:val="0"/>
        </w:rPr>
        <w:t>平台勾选确认</w:t>
      </w:r>
      <w:proofErr w:type="gramEnd"/>
      <w:r w:rsidRPr="00F23F6D">
        <w:rPr>
          <w:rFonts w:ascii="楷体_GB2312" w:hAnsi="微软雅黑" w:cs="宋体" w:hint="eastAsia"/>
          <w:color w:val="333333"/>
          <w:kern w:val="0"/>
        </w:rPr>
        <w:t>。</w:t>
      </w:r>
    </w:p>
    <w:p w:rsidR="00F23F6D" w:rsidRPr="00F23F6D" w:rsidRDefault="00F23F6D" w:rsidP="00CF6337">
      <w:pPr>
        <w:widowControl/>
        <w:shd w:val="clear" w:color="auto" w:fill="FFFFFF"/>
        <w:ind w:firstLine="482"/>
        <w:contextualSpacing w:val="0"/>
        <w:rPr>
          <w:rFonts w:ascii="楷体_GB2312" w:hAnsi="微软雅黑" w:cs="宋体"/>
          <w:color w:val="333333"/>
          <w:kern w:val="0"/>
        </w:rPr>
      </w:pPr>
      <w:r w:rsidRPr="00F23F6D">
        <w:rPr>
          <w:rFonts w:ascii="楷体_GB2312" w:eastAsia="MS Gothic" w:hAnsi="MS Gothic" w:cs="MS Gothic" w:hint="eastAsia"/>
          <w:b/>
          <w:bCs/>
          <w:color w:val="333333"/>
          <w:kern w:val="0"/>
        </w:rPr>
        <w:t> </w:t>
      </w:r>
      <w:r w:rsidRPr="00F23F6D">
        <w:rPr>
          <w:rFonts w:ascii="楷体_GB2312" w:hAnsi="微软雅黑" w:cs="宋体" w:hint="eastAsia"/>
          <w:b/>
          <w:bCs/>
          <w:color w:val="333333"/>
          <w:kern w:val="0"/>
        </w:rPr>
        <w:t>第十三条</w:t>
      </w:r>
      <w:r w:rsidRPr="00F23F6D">
        <w:rPr>
          <w:rFonts w:ascii="楷体_GB2312" w:hAnsi="微软雅黑" w:cs="宋体" w:hint="eastAsia"/>
          <w:color w:val="333333"/>
          <w:kern w:val="0"/>
        </w:rPr>
        <w:t>属于增值税一般纳税人的研发机构申报采购国产设备退税，主管税务机关经审核符合规定的，应按规定办理退税。</w:t>
      </w:r>
    </w:p>
    <w:p w:rsidR="00F23F6D" w:rsidRPr="00F23F6D" w:rsidRDefault="00F23F6D" w:rsidP="00CF6337">
      <w:pPr>
        <w:widowControl/>
        <w:shd w:val="clear" w:color="auto" w:fill="FFFFFF"/>
        <w:ind w:firstLine="480"/>
        <w:contextualSpacing w:val="0"/>
        <w:rPr>
          <w:rFonts w:ascii="楷体_GB2312" w:hAnsi="微软雅黑" w:cs="宋体"/>
          <w:color w:val="333333"/>
          <w:kern w:val="0"/>
        </w:rPr>
      </w:pPr>
      <w:r w:rsidRPr="00F23F6D">
        <w:rPr>
          <w:rFonts w:ascii="楷体_GB2312" w:hAnsi="微软雅黑" w:cs="宋体" w:hint="eastAsia"/>
          <w:color w:val="333333"/>
          <w:kern w:val="0"/>
        </w:rPr>
        <w:t>研发机构申报采购国产设备退税，属于下列情形之一的，主管税务机关应采取发函调查或其他方式调查，在确认增值税发票真实、发票所列设备已按规定申报纳税后，方可办理退税：</w:t>
      </w:r>
    </w:p>
    <w:p w:rsidR="00F23F6D" w:rsidRPr="00F23F6D" w:rsidRDefault="00F23F6D" w:rsidP="00CF6337">
      <w:pPr>
        <w:widowControl/>
        <w:shd w:val="clear" w:color="auto" w:fill="FFFFFF"/>
        <w:ind w:firstLine="480"/>
        <w:contextualSpacing w:val="0"/>
        <w:rPr>
          <w:rFonts w:ascii="楷体_GB2312" w:hAnsi="微软雅黑" w:cs="宋体"/>
          <w:color w:val="333333"/>
          <w:kern w:val="0"/>
        </w:rPr>
      </w:pPr>
      <w:r w:rsidRPr="00F23F6D">
        <w:rPr>
          <w:rFonts w:ascii="楷体_GB2312" w:hAnsi="微软雅黑" w:cs="宋体" w:hint="eastAsia"/>
          <w:color w:val="333333"/>
          <w:kern w:val="0"/>
        </w:rPr>
        <w:t>（一）审核中发现疑点，经</w:t>
      </w:r>
      <w:proofErr w:type="gramStart"/>
      <w:r w:rsidRPr="00F23F6D">
        <w:rPr>
          <w:rFonts w:ascii="楷体_GB2312" w:hAnsi="微软雅黑" w:cs="宋体" w:hint="eastAsia"/>
          <w:color w:val="333333"/>
          <w:kern w:val="0"/>
        </w:rPr>
        <w:t>核实仍</w:t>
      </w:r>
      <w:proofErr w:type="gramEnd"/>
      <w:r w:rsidRPr="00F23F6D">
        <w:rPr>
          <w:rFonts w:ascii="楷体_GB2312" w:hAnsi="微软雅黑" w:cs="宋体" w:hint="eastAsia"/>
          <w:color w:val="333333"/>
          <w:kern w:val="0"/>
        </w:rPr>
        <w:t>不能排除疑点的。</w:t>
      </w:r>
    </w:p>
    <w:p w:rsidR="00F23F6D" w:rsidRPr="00F23F6D" w:rsidRDefault="00F23F6D" w:rsidP="00CF6337">
      <w:pPr>
        <w:widowControl/>
        <w:shd w:val="clear" w:color="auto" w:fill="FFFFFF"/>
        <w:ind w:firstLine="480"/>
        <w:contextualSpacing w:val="0"/>
        <w:rPr>
          <w:rFonts w:ascii="楷体_GB2312" w:hAnsi="微软雅黑" w:cs="宋体"/>
          <w:color w:val="333333"/>
          <w:kern w:val="0"/>
        </w:rPr>
      </w:pPr>
      <w:r w:rsidRPr="00F23F6D">
        <w:rPr>
          <w:rFonts w:ascii="楷体_GB2312" w:hAnsi="微软雅黑" w:cs="宋体" w:hint="eastAsia"/>
          <w:color w:val="333333"/>
          <w:kern w:val="0"/>
        </w:rPr>
        <w:t>（二）增值税一般纳税人使用增值税普通发票申报退税的。</w:t>
      </w:r>
    </w:p>
    <w:p w:rsidR="00F23F6D" w:rsidRPr="00F23F6D" w:rsidRDefault="00F23F6D" w:rsidP="00CF6337">
      <w:pPr>
        <w:widowControl/>
        <w:shd w:val="clear" w:color="auto" w:fill="FFFFFF"/>
        <w:ind w:firstLine="480"/>
        <w:contextualSpacing w:val="0"/>
        <w:rPr>
          <w:rFonts w:ascii="楷体_GB2312" w:hAnsi="微软雅黑" w:cs="宋体"/>
          <w:color w:val="333333"/>
          <w:kern w:val="0"/>
        </w:rPr>
      </w:pPr>
      <w:r w:rsidRPr="00F23F6D">
        <w:rPr>
          <w:rFonts w:ascii="楷体_GB2312" w:hAnsi="微软雅黑" w:cs="宋体" w:hint="eastAsia"/>
          <w:color w:val="333333"/>
          <w:kern w:val="0"/>
        </w:rPr>
        <w:t>（三）非增值税一般纳税人申报退税的。</w:t>
      </w:r>
    </w:p>
    <w:p w:rsidR="00F23F6D" w:rsidRPr="00F23F6D" w:rsidRDefault="00F23F6D" w:rsidP="00CF6337">
      <w:pPr>
        <w:widowControl/>
        <w:shd w:val="clear" w:color="auto" w:fill="FFFFFF"/>
        <w:ind w:firstLine="482"/>
        <w:contextualSpacing w:val="0"/>
        <w:rPr>
          <w:rFonts w:ascii="楷体_GB2312" w:hAnsi="微软雅黑" w:cs="宋体"/>
          <w:color w:val="333333"/>
          <w:kern w:val="0"/>
        </w:rPr>
      </w:pPr>
      <w:r w:rsidRPr="00F23F6D">
        <w:rPr>
          <w:rFonts w:ascii="楷体_GB2312" w:eastAsia="MS Gothic" w:hAnsi="MS Gothic" w:cs="MS Gothic" w:hint="eastAsia"/>
          <w:b/>
          <w:bCs/>
          <w:color w:val="333333"/>
          <w:kern w:val="0"/>
        </w:rPr>
        <w:t> </w:t>
      </w:r>
      <w:r w:rsidRPr="00F23F6D">
        <w:rPr>
          <w:rFonts w:ascii="楷体_GB2312" w:hAnsi="微软雅黑" w:cs="宋体" w:hint="eastAsia"/>
          <w:b/>
          <w:bCs/>
          <w:color w:val="333333"/>
          <w:kern w:val="0"/>
        </w:rPr>
        <w:t>第十四条</w:t>
      </w:r>
      <w:r w:rsidRPr="00F23F6D">
        <w:rPr>
          <w:rFonts w:ascii="楷体_GB2312" w:hAnsi="微软雅黑" w:cs="宋体" w:hint="eastAsia"/>
          <w:color w:val="333333"/>
          <w:kern w:val="0"/>
        </w:rPr>
        <w:t>研发机构采购国产设备的应退税额，为增值税发票上注明的税额。</w:t>
      </w:r>
    </w:p>
    <w:p w:rsidR="00F23F6D" w:rsidRPr="00F23F6D" w:rsidRDefault="00F23F6D" w:rsidP="00CF6337">
      <w:pPr>
        <w:widowControl/>
        <w:shd w:val="clear" w:color="auto" w:fill="FFFFFF"/>
        <w:ind w:firstLine="482"/>
        <w:contextualSpacing w:val="0"/>
        <w:rPr>
          <w:rFonts w:ascii="楷体_GB2312" w:hAnsi="微软雅黑" w:cs="宋体"/>
          <w:color w:val="333333"/>
          <w:kern w:val="0"/>
        </w:rPr>
      </w:pPr>
      <w:r w:rsidRPr="00F23F6D">
        <w:rPr>
          <w:rFonts w:ascii="楷体_GB2312" w:eastAsia="MS Gothic" w:hAnsi="MS Gothic" w:cs="MS Gothic" w:hint="eastAsia"/>
          <w:b/>
          <w:bCs/>
          <w:color w:val="333333"/>
          <w:kern w:val="0"/>
        </w:rPr>
        <w:t> </w:t>
      </w:r>
      <w:r w:rsidRPr="00F23F6D">
        <w:rPr>
          <w:rFonts w:ascii="楷体_GB2312" w:hAnsi="微软雅黑" w:cs="宋体" w:hint="eastAsia"/>
          <w:b/>
          <w:bCs/>
          <w:color w:val="333333"/>
          <w:kern w:val="0"/>
        </w:rPr>
        <w:t>第十五条</w:t>
      </w:r>
      <w:r w:rsidRPr="00F23F6D">
        <w:rPr>
          <w:rFonts w:ascii="楷体_GB2312" w:hAnsi="微软雅黑" w:cs="宋体" w:hint="eastAsia"/>
          <w:color w:val="333333"/>
          <w:kern w:val="0"/>
        </w:rPr>
        <w:t>研发机构采购国产设备取得的增值税专用发票，已用于进项税额抵扣的，不得申报退税；已用于退税的，不得用于进项税额抵扣。</w:t>
      </w:r>
    </w:p>
    <w:p w:rsidR="00F23F6D" w:rsidRPr="00F23F6D" w:rsidRDefault="00F23F6D" w:rsidP="00CF6337">
      <w:pPr>
        <w:widowControl/>
        <w:shd w:val="clear" w:color="auto" w:fill="FFFFFF"/>
        <w:ind w:firstLine="482"/>
        <w:contextualSpacing w:val="0"/>
        <w:rPr>
          <w:rFonts w:ascii="楷体_GB2312" w:hAnsi="微软雅黑" w:cs="宋体"/>
          <w:color w:val="333333"/>
          <w:kern w:val="0"/>
        </w:rPr>
      </w:pPr>
      <w:r w:rsidRPr="00F23F6D">
        <w:rPr>
          <w:rFonts w:ascii="楷体_GB2312" w:eastAsia="MS Gothic" w:hAnsi="MS Gothic" w:cs="MS Gothic" w:hint="eastAsia"/>
          <w:b/>
          <w:bCs/>
          <w:color w:val="333333"/>
          <w:kern w:val="0"/>
        </w:rPr>
        <w:t> </w:t>
      </w:r>
      <w:r w:rsidRPr="00F23F6D">
        <w:rPr>
          <w:rFonts w:ascii="楷体_GB2312" w:hAnsi="微软雅黑" w:cs="宋体" w:hint="eastAsia"/>
          <w:b/>
          <w:bCs/>
          <w:color w:val="333333"/>
          <w:kern w:val="0"/>
        </w:rPr>
        <w:t>第十六条</w:t>
      </w:r>
      <w:r w:rsidRPr="00F23F6D">
        <w:rPr>
          <w:rFonts w:ascii="楷体_GB2312" w:hAnsi="微软雅黑" w:cs="宋体" w:hint="eastAsia"/>
          <w:color w:val="333333"/>
          <w:kern w:val="0"/>
        </w:rPr>
        <w:t>主管税务机关应建立研发机构采购国产设备退税情况台账，记录国产设备的型号、发票开具时间、价格、已退税额等情况。</w:t>
      </w:r>
    </w:p>
    <w:p w:rsidR="00F23F6D" w:rsidRPr="00F23F6D" w:rsidRDefault="00F23F6D" w:rsidP="00CF6337">
      <w:pPr>
        <w:widowControl/>
        <w:shd w:val="clear" w:color="auto" w:fill="FFFFFF"/>
        <w:ind w:firstLine="482"/>
        <w:contextualSpacing w:val="0"/>
        <w:rPr>
          <w:rFonts w:ascii="楷体_GB2312" w:hAnsi="微软雅黑" w:cs="宋体"/>
          <w:color w:val="333333"/>
          <w:kern w:val="0"/>
        </w:rPr>
      </w:pPr>
      <w:r w:rsidRPr="00F23F6D">
        <w:rPr>
          <w:rFonts w:ascii="楷体_GB2312" w:eastAsia="MS Gothic" w:hAnsi="MS Gothic" w:cs="MS Gothic" w:hint="eastAsia"/>
          <w:b/>
          <w:bCs/>
          <w:color w:val="333333"/>
          <w:kern w:val="0"/>
        </w:rPr>
        <w:t> </w:t>
      </w:r>
      <w:r w:rsidRPr="00F23F6D">
        <w:rPr>
          <w:rFonts w:ascii="楷体_GB2312" w:hAnsi="微软雅黑" w:cs="宋体" w:hint="eastAsia"/>
          <w:b/>
          <w:bCs/>
          <w:color w:val="333333"/>
          <w:kern w:val="0"/>
        </w:rPr>
        <w:t>第十七条</w:t>
      </w:r>
      <w:r w:rsidRPr="00F23F6D">
        <w:rPr>
          <w:rFonts w:ascii="楷体_GB2312" w:hAnsi="微软雅黑" w:cs="宋体" w:hint="eastAsia"/>
          <w:color w:val="333333"/>
          <w:kern w:val="0"/>
        </w:rPr>
        <w:t>已办理增值税退税的国产设备，自增值税发票开具之日起3年内，设备所有权转移或移作他用的，研发机构须按照下列计算公式，向主管税务机关补缴已退税款。</w:t>
      </w:r>
    </w:p>
    <w:p w:rsidR="00F23F6D" w:rsidRPr="00F23F6D" w:rsidRDefault="00F23F6D" w:rsidP="00CF6337">
      <w:pPr>
        <w:widowControl/>
        <w:shd w:val="clear" w:color="auto" w:fill="FFFFFF"/>
        <w:ind w:firstLine="480"/>
        <w:contextualSpacing w:val="0"/>
        <w:rPr>
          <w:rFonts w:ascii="楷体_GB2312" w:hAnsi="微软雅黑" w:cs="宋体"/>
          <w:color w:val="333333"/>
          <w:kern w:val="0"/>
        </w:rPr>
      </w:pPr>
      <w:r w:rsidRPr="00F23F6D">
        <w:rPr>
          <w:rFonts w:ascii="楷体_GB2312" w:hAnsi="微软雅黑" w:cs="宋体" w:hint="eastAsia"/>
          <w:color w:val="333333"/>
          <w:kern w:val="0"/>
        </w:rPr>
        <w:t>应补缴税款＝增值税发票上注明的税额×（设备折余价值÷设备原值）</w:t>
      </w:r>
    </w:p>
    <w:p w:rsidR="00F23F6D" w:rsidRPr="00F23F6D" w:rsidRDefault="00F23F6D" w:rsidP="00CF6337">
      <w:pPr>
        <w:widowControl/>
        <w:shd w:val="clear" w:color="auto" w:fill="FFFFFF"/>
        <w:ind w:firstLine="480"/>
        <w:contextualSpacing w:val="0"/>
        <w:rPr>
          <w:rFonts w:ascii="楷体_GB2312" w:hAnsi="微软雅黑" w:cs="宋体"/>
          <w:color w:val="333333"/>
          <w:kern w:val="0"/>
        </w:rPr>
      </w:pPr>
      <w:r w:rsidRPr="00F23F6D">
        <w:rPr>
          <w:rFonts w:ascii="楷体_GB2312" w:hAnsi="微软雅黑" w:cs="宋体" w:hint="eastAsia"/>
          <w:color w:val="333333"/>
          <w:kern w:val="0"/>
        </w:rPr>
        <w:t>设备折余价值＝增值税发票上注明的金额-累计已提折旧</w:t>
      </w:r>
    </w:p>
    <w:p w:rsidR="00F23F6D" w:rsidRPr="00F23F6D" w:rsidRDefault="00F23F6D" w:rsidP="00CF6337">
      <w:pPr>
        <w:widowControl/>
        <w:shd w:val="clear" w:color="auto" w:fill="FFFFFF"/>
        <w:ind w:firstLine="480"/>
        <w:contextualSpacing w:val="0"/>
        <w:rPr>
          <w:rFonts w:ascii="楷体_GB2312" w:hAnsi="微软雅黑" w:cs="宋体"/>
          <w:color w:val="333333"/>
          <w:kern w:val="0"/>
        </w:rPr>
      </w:pPr>
      <w:r w:rsidRPr="00F23F6D">
        <w:rPr>
          <w:rFonts w:ascii="楷体_GB2312" w:hAnsi="微软雅黑" w:cs="宋体" w:hint="eastAsia"/>
          <w:color w:val="333333"/>
          <w:kern w:val="0"/>
        </w:rPr>
        <w:lastRenderedPageBreak/>
        <w:t>累计已提折旧按照企业所得税法的有关规定计算。</w:t>
      </w:r>
    </w:p>
    <w:p w:rsidR="00F23F6D" w:rsidRPr="00F23F6D" w:rsidRDefault="00F23F6D" w:rsidP="00CF6337">
      <w:pPr>
        <w:widowControl/>
        <w:shd w:val="clear" w:color="auto" w:fill="FFFFFF"/>
        <w:ind w:firstLine="482"/>
        <w:contextualSpacing w:val="0"/>
        <w:rPr>
          <w:rFonts w:ascii="楷体_GB2312" w:hAnsi="微软雅黑" w:cs="宋体"/>
          <w:color w:val="333333"/>
          <w:kern w:val="0"/>
        </w:rPr>
      </w:pPr>
      <w:r w:rsidRPr="00F23F6D">
        <w:rPr>
          <w:rFonts w:ascii="楷体_GB2312" w:eastAsia="MS Gothic" w:hAnsi="MS Gothic" w:cs="MS Gothic" w:hint="eastAsia"/>
          <w:b/>
          <w:bCs/>
          <w:color w:val="333333"/>
          <w:kern w:val="0"/>
        </w:rPr>
        <w:t> </w:t>
      </w:r>
      <w:r w:rsidRPr="00F23F6D">
        <w:rPr>
          <w:rFonts w:ascii="楷体_GB2312" w:hAnsi="微软雅黑" w:cs="宋体" w:hint="eastAsia"/>
          <w:b/>
          <w:bCs/>
          <w:color w:val="333333"/>
          <w:kern w:val="0"/>
        </w:rPr>
        <w:t>第十八条</w:t>
      </w:r>
      <w:r w:rsidRPr="00F23F6D">
        <w:rPr>
          <w:rFonts w:ascii="楷体_GB2312" w:hAnsi="微软雅黑" w:cs="宋体" w:hint="eastAsia"/>
          <w:color w:val="333333"/>
          <w:kern w:val="0"/>
        </w:rPr>
        <w:t>研发机构涉及重大税收违法失信案件，按照《国家税务总局关于发布〈重大税收违法失信案件信息公布办法〉的公告》（2018年第54号）被公布信息的，研发机构应自案件信息公布之日起，停止享受采购国产设备退税政策，并在30日内办理退税备案撤回。研发机构违法失信案件信息停止公布并从公告栏撤出的，自信息撤出之日起，研发机构可重新办理采购国产设备退税备案，其采购的国产设备可继续享受退税政策。未按照规定办理退税备案撤回，并继续申报采购国产设备退税的，依照本办法第十九条规定处理。</w:t>
      </w:r>
    </w:p>
    <w:p w:rsidR="00F23F6D" w:rsidRPr="00F23F6D" w:rsidRDefault="00F23F6D" w:rsidP="00CF6337">
      <w:pPr>
        <w:widowControl/>
        <w:shd w:val="clear" w:color="auto" w:fill="FFFFFF"/>
        <w:ind w:firstLine="482"/>
        <w:contextualSpacing w:val="0"/>
        <w:rPr>
          <w:rFonts w:ascii="楷体_GB2312" w:hAnsi="微软雅黑" w:cs="宋体"/>
          <w:color w:val="333333"/>
          <w:kern w:val="0"/>
        </w:rPr>
      </w:pPr>
      <w:r w:rsidRPr="00F23F6D">
        <w:rPr>
          <w:rFonts w:ascii="楷体_GB2312" w:eastAsia="MS Gothic" w:hAnsi="MS Gothic" w:cs="MS Gothic" w:hint="eastAsia"/>
          <w:b/>
          <w:bCs/>
          <w:color w:val="333333"/>
          <w:kern w:val="0"/>
        </w:rPr>
        <w:t> </w:t>
      </w:r>
      <w:r w:rsidRPr="00F23F6D">
        <w:rPr>
          <w:rFonts w:ascii="楷体_GB2312" w:hAnsi="微软雅黑" w:cs="宋体" w:hint="eastAsia"/>
          <w:b/>
          <w:bCs/>
          <w:color w:val="333333"/>
          <w:kern w:val="0"/>
        </w:rPr>
        <w:t>第十九条</w:t>
      </w:r>
      <w:r w:rsidRPr="00F23F6D">
        <w:rPr>
          <w:rFonts w:ascii="楷体_GB2312" w:hAnsi="微软雅黑" w:cs="宋体" w:hint="eastAsia"/>
          <w:color w:val="333333"/>
          <w:kern w:val="0"/>
        </w:rPr>
        <w:t>研发机构采取假冒采购国产设备退税资格、虚构采购国产设备业务、增值税发票既申报抵扣又申报退税、提供虚假退税申报资料等手段，骗取采购国产设备退税的，主管税务机关应追回已退税款，并依照税收征收管理法的有关规定处理。</w:t>
      </w:r>
    </w:p>
    <w:p w:rsidR="00F23F6D" w:rsidRPr="00F23F6D" w:rsidRDefault="00F23F6D" w:rsidP="00CF6337">
      <w:pPr>
        <w:widowControl/>
        <w:shd w:val="clear" w:color="auto" w:fill="FFFFFF"/>
        <w:ind w:firstLine="482"/>
        <w:contextualSpacing w:val="0"/>
        <w:rPr>
          <w:rFonts w:ascii="楷体_GB2312" w:hAnsi="微软雅黑" w:cs="宋体"/>
          <w:color w:val="333333"/>
          <w:kern w:val="0"/>
        </w:rPr>
      </w:pPr>
      <w:r w:rsidRPr="00F23F6D">
        <w:rPr>
          <w:rFonts w:ascii="楷体_GB2312" w:eastAsia="MS Gothic" w:hAnsi="MS Gothic" w:cs="MS Gothic" w:hint="eastAsia"/>
          <w:b/>
          <w:bCs/>
          <w:color w:val="333333"/>
          <w:kern w:val="0"/>
        </w:rPr>
        <w:t> </w:t>
      </w:r>
      <w:r w:rsidRPr="00F23F6D">
        <w:rPr>
          <w:rFonts w:ascii="楷体_GB2312" w:hAnsi="微软雅黑" w:cs="宋体" w:hint="eastAsia"/>
          <w:b/>
          <w:bCs/>
          <w:color w:val="333333"/>
          <w:kern w:val="0"/>
        </w:rPr>
        <w:t>第二十条</w:t>
      </w:r>
      <w:r w:rsidRPr="00F23F6D">
        <w:rPr>
          <w:rFonts w:ascii="楷体_GB2312" w:hAnsi="微软雅黑" w:cs="宋体" w:hint="eastAsia"/>
          <w:color w:val="333333"/>
          <w:kern w:val="0"/>
        </w:rPr>
        <w:t>本办法未明确的其他退税管理事项，比照出口退税有关规定执行。</w:t>
      </w:r>
    </w:p>
    <w:p w:rsidR="00F23F6D" w:rsidRPr="00F23F6D" w:rsidRDefault="00F23F6D" w:rsidP="00CF6337">
      <w:pPr>
        <w:widowControl/>
        <w:shd w:val="clear" w:color="auto" w:fill="FFFFFF"/>
        <w:ind w:firstLine="482"/>
        <w:contextualSpacing w:val="0"/>
        <w:rPr>
          <w:rFonts w:ascii="楷体_GB2312" w:hAnsi="微软雅黑" w:cs="宋体"/>
          <w:color w:val="333333"/>
          <w:kern w:val="0"/>
        </w:rPr>
      </w:pPr>
      <w:r w:rsidRPr="00F23F6D">
        <w:rPr>
          <w:rFonts w:ascii="楷体_GB2312" w:eastAsia="MS Gothic" w:hAnsi="MS Gothic" w:cs="MS Gothic" w:hint="eastAsia"/>
          <w:b/>
          <w:bCs/>
          <w:color w:val="333333"/>
          <w:kern w:val="0"/>
        </w:rPr>
        <w:t> </w:t>
      </w:r>
      <w:r w:rsidRPr="00F23F6D">
        <w:rPr>
          <w:rFonts w:ascii="楷体_GB2312" w:hAnsi="微软雅黑" w:cs="宋体" w:hint="eastAsia"/>
          <w:b/>
          <w:bCs/>
          <w:color w:val="333333"/>
          <w:kern w:val="0"/>
        </w:rPr>
        <w:t>第二十一条</w:t>
      </w:r>
      <w:r w:rsidRPr="00F23F6D">
        <w:rPr>
          <w:rFonts w:ascii="楷体_GB2312" w:hAnsi="微软雅黑" w:cs="宋体" w:hint="eastAsia"/>
          <w:color w:val="333333"/>
          <w:kern w:val="0"/>
        </w:rPr>
        <w:t>本办法施行期限为2019年1月1日至2020年12月31日，以增值税发票的开具日期为准。</w:t>
      </w:r>
    </w:p>
    <w:p w:rsidR="001F2D2A" w:rsidRPr="00F23F6D" w:rsidRDefault="001F2D2A" w:rsidP="001D4021">
      <w:pPr>
        <w:widowControl/>
        <w:shd w:val="clear" w:color="auto" w:fill="FFFFFF"/>
        <w:ind w:firstLine="480"/>
        <w:contextualSpacing w:val="0"/>
        <w:rPr>
          <w:rFonts w:ascii="楷体_GB2312" w:hAnsi="微软雅黑" w:cs="宋体"/>
          <w:color w:val="333333"/>
          <w:kern w:val="0"/>
        </w:rPr>
      </w:pPr>
    </w:p>
    <w:p w:rsidR="00F23F6D" w:rsidRPr="00FC6B51" w:rsidRDefault="00F23F6D" w:rsidP="00FC6B51">
      <w:pPr>
        <w:pStyle w:val="1"/>
      </w:pPr>
      <w:bookmarkStart w:id="10" w:name="_Toc36797191"/>
      <w:r w:rsidRPr="00FC6B51">
        <w:rPr>
          <w:rFonts w:hint="eastAsia"/>
        </w:rPr>
        <w:t>财政部</w:t>
      </w:r>
      <w:r w:rsidRPr="00FC6B51">
        <w:rPr>
          <w:rFonts w:hint="eastAsia"/>
        </w:rPr>
        <w:t xml:space="preserve"> </w:t>
      </w:r>
      <w:r w:rsidRPr="00FC6B51">
        <w:rPr>
          <w:rFonts w:hint="eastAsia"/>
        </w:rPr>
        <w:t>税务总局关于提高部分产品出口退税率的公告</w:t>
      </w:r>
      <w:bookmarkEnd w:id="10"/>
    </w:p>
    <w:p w:rsidR="00F23F6D" w:rsidRPr="00FC6B51" w:rsidRDefault="00F23F6D" w:rsidP="00FC6B51">
      <w:pPr>
        <w:pStyle w:val="2"/>
        <w:spacing w:before="312" w:after="156"/>
        <w:rPr>
          <w:szCs w:val="21"/>
          <w:shd w:val="clear" w:color="auto" w:fill="FFFFFF"/>
        </w:rPr>
      </w:pPr>
      <w:bookmarkStart w:id="11" w:name="_Toc36797192"/>
      <w:r w:rsidRPr="00FC6B51">
        <w:rPr>
          <w:rFonts w:hint="eastAsia"/>
          <w:szCs w:val="21"/>
          <w:shd w:val="clear" w:color="auto" w:fill="FFFFFF"/>
        </w:rPr>
        <w:t>财政部</w:t>
      </w:r>
      <w:r w:rsidRPr="00FC6B51">
        <w:rPr>
          <w:rFonts w:hint="eastAsia"/>
          <w:szCs w:val="21"/>
          <w:shd w:val="clear" w:color="auto" w:fill="FFFFFF"/>
        </w:rPr>
        <w:t xml:space="preserve"> </w:t>
      </w:r>
      <w:r w:rsidRPr="00FC6B51">
        <w:rPr>
          <w:rFonts w:hint="eastAsia"/>
          <w:szCs w:val="21"/>
          <w:shd w:val="clear" w:color="auto" w:fill="FFFFFF"/>
        </w:rPr>
        <w:t>税务总局公告</w:t>
      </w:r>
      <w:r w:rsidRPr="00FC6B51">
        <w:rPr>
          <w:rFonts w:hint="eastAsia"/>
          <w:szCs w:val="21"/>
          <w:shd w:val="clear" w:color="auto" w:fill="FFFFFF"/>
        </w:rPr>
        <w:t>2020</w:t>
      </w:r>
      <w:r w:rsidRPr="00FC6B51">
        <w:rPr>
          <w:rFonts w:hint="eastAsia"/>
          <w:szCs w:val="21"/>
          <w:shd w:val="clear" w:color="auto" w:fill="FFFFFF"/>
        </w:rPr>
        <w:t>年第</w:t>
      </w:r>
      <w:r w:rsidRPr="00FC6B51">
        <w:rPr>
          <w:rFonts w:hint="eastAsia"/>
          <w:szCs w:val="21"/>
          <w:shd w:val="clear" w:color="auto" w:fill="FFFFFF"/>
        </w:rPr>
        <w:t>15</w:t>
      </w:r>
      <w:r w:rsidRPr="00FC6B51">
        <w:rPr>
          <w:rFonts w:hint="eastAsia"/>
          <w:szCs w:val="21"/>
          <w:shd w:val="clear" w:color="auto" w:fill="FFFFFF"/>
        </w:rPr>
        <w:t>号</w:t>
      </w:r>
      <w:r w:rsidRPr="00FC6B51">
        <w:rPr>
          <w:rFonts w:hint="eastAsia"/>
          <w:szCs w:val="21"/>
          <w:shd w:val="clear" w:color="auto" w:fill="FFFFFF"/>
        </w:rPr>
        <w:t xml:space="preserve">       </w:t>
      </w:r>
      <w:r w:rsidRPr="00FC6B51">
        <w:rPr>
          <w:rFonts w:hint="eastAsia"/>
          <w:shd w:val="clear" w:color="auto" w:fill="FFFFFF"/>
        </w:rPr>
        <w:t>2020-3-17</w:t>
      </w:r>
      <w:bookmarkEnd w:id="11"/>
    </w:p>
    <w:p w:rsidR="00F23F6D" w:rsidRPr="00CF6337" w:rsidRDefault="00F23F6D" w:rsidP="00CF633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CF6337">
        <w:rPr>
          <w:rFonts w:ascii="楷体_GB2312" w:eastAsia="楷体_GB2312" w:hAnsi="微软雅黑" w:hint="eastAsia"/>
        </w:rPr>
        <w:t>现就提高部分产品出口退税率有关事项公告如下:</w:t>
      </w:r>
    </w:p>
    <w:p w:rsidR="00F23F6D" w:rsidRPr="00CF6337" w:rsidRDefault="00F23F6D" w:rsidP="00CF633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CF6337">
        <w:rPr>
          <w:rFonts w:ascii="楷体_GB2312" w:eastAsia="楷体_GB2312" w:hAnsi="微软雅黑" w:hint="eastAsia"/>
        </w:rPr>
        <w:t>一、将瓷制卫生器具等1084项产品出口退税率提高至13%；将植物生长调节剂等380项产品出口退税率提高至9%。具体产品清单见附件。</w:t>
      </w:r>
    </w:p>
    <w:p w:rsidR="00F23F6D" w:rsidRPr="00CF6337" w:rsidRDefault="00F23F6D" w:rsidP="00CF633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CF6337">
        <w:rPr>
          <w:rFonts w:ascii="楷体_GB2312" w:eastAsia="楷体_GB2312" w:hAnsi="微软雅黑" w:hint="eastAsia"/>
        </w:rPr>
        <w:t>二、本公告自2020年3月20日起实施。本公告所列货物适用的出口退税率，以出口货物报关单上注明的出口日期界定。</w:t>
      </w:r>
    </w:p>
    <w:p w:rsidR="00F23F6D" w:rsidRPr="00CF6337" w:rsidRDefault="00F23F6D" w:rsidP="00CF633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CF6337">
        <w:rPr>
          <w:rFonts w:ascii="楷体_GB2312" w:eastAsia="楷体_GB2312" w:hAnsi="微软雅黑" w:hint="eastAsia"/>
        </w:rPr>
        <w:t>附件：</w:t>
      </w:r>
      <w:hyperlink r:id="rId10" w:tgtFrame="_blank" w:history="1">
        <w:r w:rsidRPr="00CF6337">
          <w:rPr>
            <w:rStyle w:val="a5"/>
            <w:rFonts w:ascii="楷体_GB2312" w:eastAsia="楷体_GB2312" w:hAnsi="微软雅黑" w:hint="eastAsia"/>
            <w:color w:val="auto"/>
            <w:sz w:val="24"/>
            <w:szCs w:val="24"/>
          </w:rPr>
          <w:t>提高出口退税率的产品清单</w:t>
        </w:r>
      </w:hyperlink>
      <w:r w:rsidRPr="00CF6337">
        <w:rPr>
          <w:rFonts w:ascii="楷体_GB2312" w:eastAsia="楷体_GB2312" w:hAnsi="微软雅黑" w:hint="eastAsia"/>
        </w:rPr>
        <w:t>（略）</w:t>
      </w:r>
    </w:p>
    <w:p w:rsidR="00DF0FAC" w:rsidRDefault="00DF0FAC" w:rsidP="00CF6337">
      <w:pPr>
        <w:widowControl/>
        <w:shd w:val="clear" w:color="auto" w:fill="FFFFFF"/>
        <w:ind w:firstLine="480"/>
        <w:contextualSpacing w:val="0"/>
        <w:rPr>
          <w:rFonts w:ascii="楷体_GB2312" w:hAnsi="微软雅黑" w:cs="宋体"/>
          <w:kern w:val="0"/>
        </w:rPr>
      </w:pPr>
    </w:p>
    <w:p w:rsidR="005A5736" w:rsidRDefault="005A5736" w:rsidP="00CF6337">
      <w:pPr>
        <w:widowControl/>
        <w:shd w:val="clear" w:color="auto" w:fill="FFFFFF"/>
        <w:ind w:firstLine="480"/>
        <w:contextualSpacing w:val="0"/>
        <w:rPr>
          <w:rFonts w:ascii="楷体_GB2312" w:hAnsi="微软雅黑" w:cs="宋体"/>
          <w:kern w:val="0"/>
        </w:rPr>
      </w:pPr>
    </w:p>
    <w:p w:rsidR="005A5736" w:rsidRDefault="005A5736" w:rsidP="00CF6337">
      <w:pPr>
        <w:widowControl/>
        <w:shd w:val="clear" w:color="auto" w:fill="FFFFFF"/>
        <w:ind w:firstLine="480"/>
        <w:contextualSpacing w:val="0"/>
        <w:rPr>
          <w:rFonts w:ascii="楷体_GB2312" w:hAnsi="微软雅黑" w:cs="宋体"/>
          <w:kern w:val="0"/>
        </w:rPr>
      </w:pPr>
    </w:p>
    <w:p w:rsidR="005A5736" w:rsidRDefault="005A5736" w:rsidP="00CF6337">
      <w:pPr>
        <w:widowControl/>
        <w:shd w:val="clear" w:color="auto" w:fill="FFFFFF"/>
        <w:ind w:firstLine="480"/>
        <w:contextualSpacing w:val="0"/>
        <w:rPr>
          <w:rFonts w:ascii="楷体_GB2312" w:hAnsi="微软雅黑" w:cs="宋体"/>
          <w:kern w:val="0"/>
        </w:rPr>
      </w:pPr>
    </w:p>
    <w:p w:rsidR="005A5736" w:rsidRDefault="005A5736" w:rsidP="00CF6337">
      <w:pPr>
        <w:widowControl/>
        <w:shd w:val="clear" w:color="auto" w:fill="FFFFFF"/>
        <w:ind w:firstLine="480"/>
        <w:contextualSpacing w:val="0"/>
        <w:rPr>
          <w:rFonts w:ascii="楷体_GB2312" w:hAnsi="微软雅黑" w:cs="宋体"/>
          <w:kern w:val="0"/>
        </w:rPr>
      </w:pPr>
    </w:p>
    <w:p w:rsidR="005A5736" w:rsidRDefault="005A5736" w:rsidP="00CF6337">
      <w:pPr>
        <w:widowControl/>
        <w:shd w:val="clear" w:color="auto" w:fill="FFFFFF"/>
        <w:ind w:firstLine="480"/>
        <w:contextualSpacing w:val="0"/>
        <w:rPr>
          <w:rFonts w:ascii="楷体_GB2312" w:hAnsi="微软雅黑" w:cs="宋体"/>
          <w:kern w:val="0"/>
        </w:rPr>
      </w:pPr>
    </w:p>
    <w:p w:rsidR="00FC6B51" w:rsidRDefault="00F23F6D" w:rsidP="00FC6B51">
      <w:pPr>
        <w:pStyle w:val="1"/>
      </w:pPr>
      <w:bookmarkStart w:id="12" w:name="_Toc36797193"/>
      <w:r w:rsidRPr="00FC6B51">
        <w:rPr>
          <w:rFonts w:hint="eastAsia"/>
        </w:rPr>
        <w:lastRenderedPageBreak/>
        <w:t>财政部</w:t>
      </w:r>
      <w:r w:rsidRPr="00FC6B51">
        <w:rPr>
          <w:rFonts w:hint="eastAsia"/>
        </w:rPr>
        <w:t xml:space="preserve"> </w:t>
      </w:r>
      <w:r w:rsidRPr="00FC6B51">
        <w:rPr>
          <w:rFonts w:hint="eastAsia"/>
        </w:rPr>
        <w:t>海关总署</w:t>
      </w:r>
      <w:r w:rsidRPr="00FC6B51">
        <w:rPr>
          <w:rFonts w:hint="eastAsia"/>
        </w:rPr>
        <w:t xml:space="preserve"> </w:t>
      </w:r>
      <w:r w:rsidRPr="00FC6B51">
        <w:rPr>
          <w:rFonts w:hint="eastAsia"/>
        </w:rPr>
        <w:t>税务总局</w:t>
      </w:r>
      <w:bookmarkEnd w:id="12"/>
    </w:p>
    <w:p w:rsidR="00F23F6D" w:rsidRPr="00FC6B51" w:rsidRDefault="00F23F6D" w:rsidP="00FC6B51">
      <w:pPr>
        <w:pStyle w:val="1"/>
        <w:numPr>
          <w:ilvl w:val="0"/>
          <w:numId w:val="0"/>
        </w:numPr>
        <w:jc w:val="both"/>
      </w:pPr>
      <w:bookmarkStart w:id="13" w:name="_Toc36797194"/>
      <w:r w:rsidRPr="00FC6B51">
        <w:rPr>
          <w:rFonts w:hint="eastAsia"/>
        </w:rPr>
        <w:t>关于取消海洋石油（天然气）开采项目免税进口额度管理的通知</w:t>
      </w:r>
      <w:bookmarkEnd w:id="13"/>
    </w:p>
    <w:p w:rsidR="00F23F6D" w:rsidRDefault="00F23F6D" w:rsidP="00FC6B51">
      <w:pPr>
        <w:pStyle w:val="2"/>
        <w:spacing w:before="312" w:after="156"/>
        <w:rPr>
          <w:shd w:val="clear" w:color="auto" w:fill="FFFFFF"/>
        </w:rPr>
      </w:pPr>
      <w:bookmarkStart w:id="14" w:name="_Toc36797195"/>
      <w:r w:rsidRPr="00F23F6D">
        <w:rPr>
          <w:rFonts w:hint="eastAsia"/>
          <w:shd w:val="clear" w:color="auto" w:fill="FFFFFF"/>
        </w:rPr>
        <w:t>财关税〔</w:t>
      </w:r>
      <w:r w:rsidRPr="00F23F6D">
        <w:rPr>
          <w:rFonts w:hint="eastAsia"/>
          <w:shd w:val="clear" w:color="auto" w:fill="FFFFFF"/>
        </w:rPr>
        <w:t>2020</w:t>
      </w:r>
      <w:r w:rsidRPr="00F23F6D">
        <w:rPr>
          <w:rFonts w:hint="eastAsia"/>
          <w:shd w:val="clear" w:color="auto" w:fill="FFFFFF"/>
        </w:rPr>
        <w:t>〕</w:t>
      </w:r>
      <w:r w:rsidRPr="00F23F6D">
        <w:rPr>
          <w:rFonts w:hint="eastAsia"/>
          <w:shd w:val="clear" w:color="auto" w:fill="FFFFFF"/>
        </w:rPr>
        <w:t>5</w:t>
      </w:r>
      <w:r w:rsidRPr="00F23F6D">
        <w:rPr>
          <w:rFonts w:hint="eastAsia"/>
          <w:shd w:val="clear" w:color="auto" w:fill="FFFFFF"/>
        </w:rPr>
        <w:t>号</w:t>
      </w:r>
      <w:r>
        <w:rPr>
          <w:rFonts w:hint="eastAsia"/>
          <w:shd w:val="clear" w:color="auto" w:fill="FFFFFF"/>
        </w:rPr>
        <w:t xml:space="preserve">       </w:t>
      </w:r>
      <w:r>
        <w:rPr>
          <w:rFonts w:hint="eastAsia"/>
          <w:color w:val="333333"/>
          <w:shd w:val="clear" w:color="auto" w:fill="FFFFFF"/>
        </w:rPr>
        <w:t>2020-3-20</w:t>
      </w:r>
      <w:bookmarkEnd w:id="14"/>
    </w:p>
    <w:p w:rsidR="00F23F6D" w:rsidRPr="00CF6337" w:rsidRDefault="00F23F6D" w:rsidP="00CF633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CF6337">
        <w:rPr>
          <w:rFonts w:ascii="楷体_GB2312" w:eastAsia="MS Gothic" w:hAnsi="MS Gothic" w:cs="MS Gothic" w:hint="eastAsia"/>
        </w:rPr>
        <w:t> </w:t>
      </w:r>
      <w:r w:rsidRPr="00CF6337">
        <w:rPr>
          <w:rFonts w:ascii="楷体_GB2312" w:eastAsia="楷体_GB2312" w:hAnsi="微软雅黑" w:hint="eastAsia"/>
        </w:rPr>
        <w:t>各省、自治区、直辖市、计划单列市财政厅（局），新疆生产建设兵团财政局，海关总署广东分署、各直属海关，国家税务总局各省、自治区、直辖市、计划单列市税务局，财政部各地监管局，国家税务</w:t>
      </w:r>
      <w:proofErr w:type="gramStart"/>
      <w:r w:rsidRPr="00CF6337">
        <w:rPr>
          <w:rFonts w:ascii="楷体_GB2312" w:eastAsia="楷体_GB2312" w:hAnsi="微软雅黑" w:hint="eastAsia"/>
        </w:rPr>
        <w:t>总局驻</w:t>
      </w:r>
      <w:proofErr w:type="gramEnd"/>
      <w:r w:rsidRPr="00CF6337">
        <w:rPr>
          <w:rFonts w:ascii="楷体_GB2312" w:eastAsia="楷体_GB2312" w:hAnsi="微软雅黑" w:hint="eastAsia"/>
        </w:rPr>
        <w:t>各地特派员办事处：</w:t>
      </w:r>
    </w:p>
    <w:p w:rsidR="00F23F6D" w:rsidRPr="00CF6337" w:rsidRDefault="00F23F6D" w:rsidP="00CF633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CF6337">
        <w:rPr>
          <w:rFonts w:ascii="楷体_GB2312" w:eastAsia="楷体_GB2312" w:hAnsi="微软雅黑" w:hint="eastAsia"/>
        </w:rPr>
        <w:t>国家税务总局关于“十三五”期间在我国海洋开采石油（天然气）进口物资免征进口税收的通知</w:t>
      </w:r>
      <w:proofErr w:type="gramStart"/>
      <w:r w:rsidRPr="00CF6337">
        <w:rPr>
          <w:rFonts w:ascii="楷体_GB2312" w:eastAsia="楷体_GB2312" w:hAnsi="微软雅黑" w:hint="eastAsia"/>
        </w:rPr>
        <w:t>》</w:t>
      </w:r>
      <w:proofErr w:type="gramEnd"/>
      <w:r w:rsidRPr="00CF6337">
        <w:rPr>
          <w:rFonts w:ascii="楷体_GB2312" w:eastAsia="楷体_GB2312" w:hAnsi="微软雅黑" w:hint="eastAsia"/>
        </w:rPr>
        <w:t>（财关税〔2016〕69号，以下简称《通知》）修订如下：</w:t>
      </w:r>
      <w:r w:rsidRPr="00CF6337">
        <w:rPr>
          <w:rFonts w:ascii="楷体_GB2312" w:eastAsia="MS Gothic" w:hAnsi="MS Gothic" w:cs="MS Gothic" w:hint="eastAsia"/>
        </w:rPr>
        <w:t> </w:t>
      </w:r>
      <w:r w:rsidRPr="00CF6337">
        <w:rPr>
          <w:rFonts w:ascii="楷体_GB2312" w:eastAsia="楷体_GB2312" w:hAnsi="微软雅黑" w:hint="eastAsia"/>
        </w:rPr>
        <w:t>海关总署</w:t>
      </w:r>
      <w:r w:rsidRPr="00CF6337">
        <w:rPr>
          <w:rFonts w:ascii="楷体_GB2312" w:eastAsia="MS Gothic" w:hAnsi="MS Gothic" w:cs="MS Gothic" w:hint="eastAsia"/>
        </w:rPr>
        <w:t> </w:t>
      </w:r>
      <w:r w:rsidRPr="00CF6337">
        <w:rPr>
          <w:rFonts w:ascii="楷体_GB2312" w:eastAsia="楷体_GB2312" w:hAnsi="微软雅黑" w:hint="eastAsia"/>
        </w:rPr>
        <w:t>为进一步发挥进口税收政策效用，适应市场经济规律要求，对</w:t>
      </w:r>
      <w:proofErr w:type="gramStart"/>
      <w:r w:rsidRPr="00CF6337">
        <w:rPr>
          <w:rFonts w:ascii="楷体_GB2312" w:eastAsia="楷体_GB2312" w:hAnsi="微软雅黑" w:hint="eastAsia"/>
        </w:rPr>
        <w:t>《</w:t>
      </w:r>
      <w:proofErr w:type="gramEnd"/>
      <w:r w:rsidRPr="00CF6337">
        <w:rPr>
          <w:rFonts w:ascii="楷体_GB2312" w:eastAsia="楷体_GB2312" w:hAnsi="微软雅黑" w:hint="eastAsia"/>
        </w:rPr>
        <w:t>财政部</w:t>
      </w:r>
    </w:p>
    <w:p w:rsidR="00F23F6D" w:rsidRPr="00CF6337" w:rsidRDefault="00F23F6D" w:rsidP="00CF633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CF6337">
        <w:rPr>
          <w:rFonts w:ascii="楷体_GB2312" w:eastAsia="楷体_GB2312" w:hAnsi="微软雅黑" w:hint="eastAsia"/>
        </w:rPr>
        <w:t>一、删除《通知》第一条中的“在规定的免税进口额度内”。</w:t>
      </w:r>
    </w:p>
    <w:p w:rsidR="00F23F6D" w:rsidRPr="00CF6337" w:rsidRDefault="00F23F6D" w:rsidP="00CF633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CF6337">
        <w:rPr>
          <w:rFonts w:ascii="楷体_GB2312" w:eastAsia="楷体_GB2312" w:hAnsi="微软雅黑" w:hint="eastAsia"/>
        </w:rPr>
        <w:t>二、将《通知》第三条中的“实行《免税物资清单》与年度免税进口额度相结合的管理方式”修改为“实行《免税物资清单》管理。项目主管单位需按管理规定如实填报和出具《我国海洋开采石油（天然气）项目及其进口物资确认表》”。</w:t>
      </w:r>
    </w:p>
    <w:p w:rsidR="00F23F6D" w:rsidRPr="00CF6337" w:rsidRDefault="00F23F6D" w:rsidP="00CF633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CF6337">
        <w:rPr>
          <w:rFonts w:ascii="楷体_GB2312" w:eastAsia="楷体_GB2312" w:hAnsi="微软雅黑" w:hint="eastAsia"/>
        </w:rPr>
        <w:t>三、删除《通知》第四条中的“暂时进口物资不纳入免税进口额度管理”。</w:t>
      </w:r>
    </w:p>
    <w:p w:rsidR="00F23F6D" w:rsidRPr="00CF6337" w:rsidRDefault="00F23F6D" w:rsidP="00CF633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CF6337">
        <w:rPr>
          <w:rFonts w:ascii="楷体_GB2312" w:eastAsia="楷体_GB2312" w:hAnsi="微软雅黑" w:hint="eastAsia"/>
        </w:rPr>
        <w:t>四、删除《通知》第五条中的“并纳入免税进口额度统一管理”。</w:t>
      </w:r>
    </w:p>
    <w:p w:rsidR="00F23F6D" w:rsidRPr="00CF6337" w:rsidRDefault="00F23F6D" w:rsidP="00CF633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CF6337">
        <w:rPr>
          <w:rFonts w:ascii="楷体_GB2312" w:eastAsia="楷体_GB2312" w:hAnsi="微软雅黑" w:hint="eastAsia"/>
        </w:rPr>
        <w:t>五、删除《通知》附件的第三、四、六、九条。</w:t>
      </w:r>
    </w:p>
    <w:p w:rsidR="00F23F6D" w:rsidRPr="00CF6337" w:rsidRDefault="00F23F6D" w:rsidP="00CF633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CF6337">
        <w:rPr>
          <w:rFonts w:ascii="楷体_GB2312" w:eastAsia="楷体_GB2312" w:hAnsi="微软雅黑" w:hint="eastAsia"/>
        </w:rPr>
        <w:t>六、将《通知》附件第五条中的“各项目主管单位”修改为“自然资源部、中国石油天然气集团有限公司、中国石油化工集团有限公司、中国海洋石油集团有限公司作为项目主管单位”；删除“及年度免税进口额度”。</w:t>
      </w:r>
    </w:p>
    <w:p w:rsidR="00F23F6D" w:rsidRPr="00CF6337" w:rsidRDefault="00F23F6D" w:rsidP="00CF633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CF6337">
        <w:rPr>
          <w:rFonts w:ascii="楷体_GB2312" w:eastAsia="楷体_GB2312" w:hAnsi="微软雅黑" w:hint="eastAsia"/>
        </w:rPr>
        <w:t>七、将《通知》附件第十条中的“发现项目主管单位擅自超出政策规定的项目范围或擅自超出上年免税进口额度认定的，暂停确定该项目主管单位下一年度的免税进口额度”修改为“发现项目主管单位擅自超出政策规定的项目范围认定的，暂停该项目主管单位下一年度的免税资格”。</w:t>
      </w:r>
    </w:p>
    <w:p w:rsidR="00F23F6D" w:rsidRPr="00CF6337" w:rsidRDefault="00F23F6D" w:rsidP="00CF633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CF6337">
        <w:rPr>
          <w:rFonts w:ascii="楷体_GB2312" w:eastAsia="楷体_GB2312" w:hAnsi="微软雅黑" w:hint="eastAsia"/>
        </w:rPr>
        <w:t>八、删除《通知》附件的附3《项目进口额申报表》。</w:t>
      </w:r>
    </w:p>
    <w:p w:rsidR="00F23F6D" w:rsidRPr="00CF6337" w:rsidRDefault="00F23F6D" w:rsidP="00CF633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CF6337">
        <w:rPr>
          <w:rFonts w:ascii="楷体_GB2312" w:eastAsia="楷体_GB2312" w:hAnsi="微软雅黑" w:hint="eastAsia"/>
        </w:rPr>
        <w:t>本通知自印发之日起执行。对符合《通知》规定的项目，在本通知印发之日前进口的《免税物资清单》所列物资，因超出已印发的年度免税进口额度以及《通知》附件第六条规定免税进口额度而征收的税款不予退还。</w:t>
      </w:r>
    </w:p>
    <w:p w:rsidR="00F23F6D" w:rsidRPr="00CF6337" w:rsidRDefault="00F23F6D" w:rsidP="00CF633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CF6337">
        <w:rPr>
          <w:rFonts w:ascii="楷体_GB2312" w:eastAsia="楷体_GB2312" w:hAnsi="微软雅黑" w:hint="eastAsia"/>
        </w:rPr>
        <w:t>修订后的《通知》见附件。</w:t>
      </w:r>
    </w:p>
    <w:p w:rsidR="00F23F6D" w:rsidRPr="00CF6337" w:rsidRDefault="00F23F6D" w:rsidP="00CF633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p>
    <w:p w:rsidR="00F23F6D" w:rsidRPr="00CF6337" w:rsidRDefault="00F23F6D" w:rsidP="00CF633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CF6337">
        <w:rPr>
          <w:rFonts w:ascii="楷体_GB2312" w:eastAsia="楷体_GB2312" w:hAnsi="微软雅黑" w:hint="eastAsia"/>
        </w:rPr>
        <w:lastRenderedPageBreak/>
        <w:t>附件：</w:t>
      </w:r>
      <w:hyperlink r:id="rId11" w:tgtFrame="_blank" w:history="1">
        <w:r w:rsidRPr="00CF6337">
          <w:rPr>
            <w:rStyle w:val="a5"/>
            <w:rFonts w:ascii="楷体_GB2312" w:eastAsia="楷体_GB2312" w:hAnsi="微软雅黑" w:hint="eastAsia"/>
            <w:color w:val="auto"/>
            <w:sz w:val="24"/>
            <w:szCs w:val="24"/>
          </w:rPr>
          <w:t>财政部 海关总署 税务总局关于“十三五”期间在我国海洋开采石油（天然气）进口物资免征进口税收的通知（修订）</w:t>
        </w:r>
      </w:hyperlink>
      <w:r w:rsidRPr="00CF6337">
        <w:rPr>
          <w:rFonts w:ascii="楷体_GB2312" w:eastAsia="楷体_GB2312" w:hAnsi="微软雅黑" w:hint="eastAsia"/>
        </w:rPr>
        <w:t>（略）</w:t>
      </w:r>
    </w:p>
    <w:p w:rsidR="002A27D4" w:rsidRPr="00CF6337" w:rsidRDefault="002A27D4" w:rsidP="00CF6337">
      <w:pPr>
        <w:ind w:firstLine="480"/>
        <w:rPr>
          <w:rFonts w:ascii="楷体_GB2312"/>
          <w:shd w:val="clear" w:color="auto" w:fill="FFFFFF"/>
        </w:rPr>
      </w:pPr>
    </w:p>
    <w:p w:rsidR="00FC6B51" w:rsidRDefault="00FC6B51" w:rsidP="00FC6B51">
      <w:pPr>
        <w:pStyle w:val="1"/>
      </w:pPr>
      <w:bookmarkStart w:id="15" w:name="_Toc36797196"/>
      <w:r w:rsidRPr="00FC6B51">
        <w:rPr>
          <w:rFonts w:hint="eastAsia"/>
        </w:rPr>
        <w:t>财政部</w:t>
      </w:r>
      <w:r w:rsidRPr="00FC6B51">
        <w:rPr>
          <w:rFonts w:hint="eastAsia"/>
        </w:rPr>
        <w:t xml:space="preserve"> </w:t>
      </w:r>
      <w:r w:rsidRPr="00FC6B51">
        <w:rPr>
          <w:rFonts w:hint="eastAsia"/>
        </w:rPr>
        <w:t>海关总署</w:t>
      </w:r>
      <w:r w:rsidRPr="00FC6B51">
        <w:rPr>
          <w:rFonts w:hint="eastAsia"/>
        </w:rPr>
        <w:t xml:space="preserve"> </w:t>
      </w:r>
      <w:r w:rsidRPr="00FC6B51">
        <w:rPr>
          <w:rFonts w:hint="eastAsia"/>
        </w:rPr>
        <w:t>税务总局</w:t>
      </w:r>
      <w:bookmarkEnd w:id="15"/>
    </w:p>
    <w:p w:rsidR="00FC6B51" w:rsidRPr="00FC6B51" w:rsidRDefault="00FC6B51" w:rsidP="00FC6B51">
      <w:pPr>
        <w:pStyle w:val="1"/>
        <w:numPr>
          <w:ilvl w:val="0"/>
          <w:numId w:val="0"/>
        </w:numPr>
      </w:pPr>
      <w:bookmarkStart w:id="16" w:name="_Toc36797197"/>
      <w:r w:rsidRPr="00FC6B51">
        <w:rPr>
          <w:rFonts w:hint="eastAsia"/>
        </w:rPr>
        <w:t>关于取消陆上特定地区石油（天然气）开采项目免税进口额度管理的通知</w:t>
      </w:r>
      <w:bookmarkEnd w:id="16"/>
    </w:p>
    <w:p w:rsidR="00FC6B51" w:rsidRDefault="00FC6B51" w:rsidP="00FC6B51">
      <w:pPr>
        <w:pStyle w:val="2"/>
        <w:spacing w:before="312" w:after="156"/>
        <w:rPr>
          <w:shd w:val="clear" w:color="auto" w:fill="FFFFFF"/>
        </w:rPr>
      </w:pPr>
      <w:bookmarkStart w:id="17" w:name="_Toc36797198"/>
      <w:r w:rsidRPr="00FC6B51">
        <w:rPr>
          <w:rFonts w:hint="eastAsia"/>
          <w:shd w:val="clear" w:color="auto" w:fill="FFFFFF"/>
        </w:rPr>
        <w:t>财关税〔</w:t>
      </w:r>
      <w:r w:rsidRPr="00FC6B51">
        <w:rPr>
          <w:rFonts w:hint="eastAsia"/>
          <w:shd w:val="clear" w:color="auto" w:fill="FFFFFF"/>
        </w:rPr>
        <w:t>2020</w:t>
      </w:r>
      <w:r w:rsidRPr="00FC6B51">
        <w:rPr>
          <w:rFonts w:hint="eastAsia"/>
          <w:shd w:val="clear" w:color="auto" w:fill="FFFFFF"/>
        </w:rPr>
        <w:t>〕</w:t>
      </w:r>
      <w:r w:rsidRPr="00FC6B51">
        <w:rPr>
          <w:rFonts w:hint="eastAsia"/>
          <w:shd w:val="clear" w:color="auto" w:fill="FFFFFF"/>
        </w:rPr>
        <w:t>6</w:t>
      </w:r>
      <w:r w:rsidRPr="00FC6B51">
        <w:rPr>
          <w:rFonts w:hint="eastAsia"/>
          <w:shd w:val="clear" w:color="auto" w:fill="FFFFFF"/>
        </w:rPr>
        <w:t>号</w:t>
      </w:r>
      <w:r>
        <w:rPr>
          <w:rFonts w:hint="eastAsia"/>
          <w:shd w:val="clear" w:color="auto" w:fill="FFFFFF"/>
        </w:rPr>
        <w:t xml:space="preserve">       </w:t>
      </w:r>
      <w:r>
        <w:rPr>
          <w:rFonts w:hint="eastAsia"/>
          <w:color w:val="333333"/>
          <w:shd w:val="clear" w:color="auto" w:fill="FFFFFF"/>
        </w:rPr>
        <w:t>2020-3-20</w:t>
      </w:r>
      <w:bookmarkEnd w:id="17"/>
    </w:p>
    <w:p w:rsidR="00FC6B51" w:rsidRPr="00CF6337" w:rsidRDefault="00FC6B51" w:rsidP="00CF6337">
      <w:pPr>
        <w:pStyle w:val="a7"/>
        <w:shd w:val="clear" w:color="auto" w:fill="FFFFFF"/>
        <w:spacing w:before="0" w:beforeAutospacing="0" w:after="0" w:afterAutospacing="0" w:line="400" w:lineRule="exact"/>
        <w:ind w:firstLineChars="200" w:firstLine="480"/>
        <w:jc w:val="both"/>
        <w:rPr>
          <w:rStyle w:val="a5"/>
          <w:rFonts w:ascii="楷体_GB2312" w:eastAsia="楷体_GB2312" w:hAnsi="微软雅黑"/>
          <w:color w:val="auto"/>
          <w:sz w:val="24"/>
          <w:szCs w:val="24"/>
        </w:rPr>
      </w:pPr>
      <w:r w:rsidRPr="00CF6337">
        <w:rPr>
          <w:rStyle w:val="a5"/>
          <w:rFonts w:ascii="楷体_GB2312" w:eastAsia="楷体_GB2312" w:hAnsi="微软雅黑" w:hint="eastAsia"/>
          <w:color w:val="auto"/>
          <w:sz w:val="24"/>
          <w:szCs w:val="24"/>
        </w:rPr>
        <w:t>各省、自治区、直辖市、计划单列市财政厅（局），新疆生产建设兵团财政局，海关总署广东分署、各直属海关，国家税务总局各省、自治区、直辖市、计划单列市税务局，财政部各地监管局，国家税务</w:t>
      </w:r>
      <w:proofErr w:type="gramStart"/>
      <w:r w:rsidRPr="00CF6337">
        <w:rPr>
          <w:rStyle w:val="a5"/>
          <w:rFonts w:ascii="楷体_GB2312" w:eastAsia="楷体_GB2312" w:hAnsi="微软雅黑" w:hint="eastAsia"/>
          <w:color w:val="auto"/>
          <w:sz w:val="24"/>
          <w:szCs w:val="24"/>
        </w:rPr>
        <w:t>总局驻</w:t>
      </w:r>
      <w:proofErr w:type="gramEnd"/>
      <w:r w:rsidRPr="00CF6337">
        <w:rPr>
          <w:rStyle w:val="a5"/>
          <w:rFonts w:ascii="楷体_GB2312" w:eastAsia="楷体_GB2312" w:hAnsi="微软雅黑" w:hint="eastAsia"/>
          <w:color w:val="auto"/>
          <w:sz w:val="24"/>
          <w:szCs w:val="24"/>
        </w:rPr>
        <w:t>各地特派员办事处：</w:t>
      </w:r>
    </w:p>
    <w:p w:rsidR="00CF6337" w:rsidRPr="00CF6337" w:rsidRDefault="00CF6337" w:rsidP="00CF6337">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CF6337">
        <w:rPr>
          <w:rFonts w:ascii="楷体_GB2312" w:eastAsia="楷体_GB2312" w:hAnsi="微软雅黑" w:hint="eastAsia"/>
          <w:color w:val="333333"/>
        </w:rPr>
        <w:t>为进一步发挥进口税收政策效用，适应市场经济规律要求，</w:t>
      </w:r>
      <w:r w:rsidRPr="00CF6337">
        <w:rPr>
          <w:rFonts w:ascii="楷体_GB2312" w:eastAsia="楷体_GB2312" w:hAnsi="微软雅黑" w:hint="eastAsia"/>
          <w:color w:val="333333"/>
          <w:shd w:val="clear" w:color="auto" w:fill="FFFFFF"/>
        </w:rPr>
        <w:t>对《财政部 海关总署 国家税务总局关于“十三五”期间在我国陆上特定地区开采石油（天然气）进口物资税收政策的通知》（财关税〔2016〕68号，以下简称《通知》）修订如下：</w:t>
      </w:r>
    </w:p>
    <w:p w:rsidR="00FC6B51" w:rsidRPr="00CF6337" w:rsidRDefault="00FC6B51" w:rsidP="00CF6337">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CF6337">
        <w:rPr>
          <w:rFonts w:ascii="楷体_GB2312" w:eastAsia="楷体_GB2312" w:hAnsi="微软雅黑" w:hint="eastAsia"/>
          <w:color w:val="333333"/>
        </w:rPr>
        <w:t>一、删除《通知》第二条中的两处“在规定的免税进口额度内”。</w:t>
      </w:r>
    </w:p>
    <w:p w:rsidR="00FC6B51" w:rsidRPr="00CF6337" w:rsidRDefault="00FC6B51" w:rsidP="00CF6337">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CF6337">
        <w:rPr>
          <w:rFonts w:ascii="楷体_GB2312" w:eastAsia="楷体_GB2312" w:hAnsi="微软雅黑" w:hint="eastAsia"/>
          <w:color w:val="333333"/>
        </w:rPr>
        <w:t>二、将《通知》第三条中的“实行《免税物资清单》与年度免税进口额度相结合的管理方式”修改为“实行《免税物资清单》管理。项目主管单位需按管理规定如实填报和出具《我国陆上特定地区开采石油（天然气）项目及其进口物资确认表》”。</w:t>
      </w:r>
    </w:p>
    <w:p w:rsidR="00FC6B51" w:rsidRPr="00CF6337" w:rsidRDefault="00FC6B51" w:rsidP="00CF6337">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CF6337">
        <w:rPr>
          <w:rFonts w:ascii="楷体_GB2312" w:eastAsia="楷体_GB2312" w:hAnsi="微软雅黑" w:hint="eastAsia"/>
          <w:color w:val="333333"/>
        </w:rPr>
        <w:t>三、删除《通知》第四条中的“暂时进口物资不纳入免税进口额度管理”。</w:t>
      </w:r>
    </w:p>
    <w:p w:rsidR="00FC6B51" w:rsidRPr="00CF6337" w:rsidRDefault="00FC6B51" w:rsidP="00CF6337">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CF6337">
        <w:rPr>
          <w:rFonts w:ascii="楷体_GB2312" w:eastAsia="楷体_GB2312" w:hAnsi="微软雅黑" w:hint="eastAsia"/>
          <w:color w:val="333333"/>
        </w:rPr>
        <w:t>四、删除《通知》第五条中的“上述进口物资均纳入免税进口额度统一管理”。</w:t>
      </w:r>
    </w:p>
    <w:p w:rsidR="00FC6B51" w:rsidRPr="00CF6337" w:rsidRDefault="00FC6B51" w:rsidP="00CF6337">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CF6337">
        <w:rPr>
          <w:rFonts w:ascii="楷体_GB2312" w:eastAsia="楷体_GB2312" w:hAnsi="微软雅黑" w:hint="eastAsia"/>
          <w:color w:val="333333"/>
        </w:rPr>
        <w:t>五、删除《通知》附件2的第三、四、六、九条。</w:t>
      </w:r>
    </w:p>
    <w:p w:rsidR="00FC6B51" w:rsidRPr="00CF6337" w:rsidRDefault="00FC6B51" w:rsidP="00CF6337">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CF6337">
        <w:rPr>
          <w:rFonts w:ascii="楷体_GB2312" w:eastAsia="楷体_GB2312" w:hAnsi="微软雅黑" w:hint="eastAsia"/>
          <w:color w:val="333333"/>
        </w:rPr>
        <w:t>六、将《通知》附件2第五条的“各项目主管单位”修改为“中国石油天然气集团有限公司、中国石油化工集团有限公司作为项目主管单位”；删除“及年度免税进口额度”。</w:t>
      </w:r>
    </w:p>
    <w:p w:rsidR="00FC6B51" w:rsidRPr="00CF6337" w:rsidRDefault="00FC6B51" w:rsidP="00CF6337">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CF6337">
        <w:rPr>
          <w:rFonts w:ascii="楷体_GB2312" w:eastAsia="楷体_GB2312" w:hAnsi="微软雅黑" w:hint="eastAsia"/>
          <w:color w:val="333333"/>
        </w:rPr>
        <w:t>七、将《通知》附件2第十条中的“发现项目主管单位擅自超出政策规定的项目范围或擅自超出上年免税进口额度认定的，暂停确定该项目主管单位下一年度的免税进口额度”修改为“发现项目主管单位擅自超出政策规定的项目范围认定的，暂停该项目主管单位下一年度的免税资格”。</w:t>
      </w:r>
    </w:p>
    <w:p w:rsidR="00FC6B51" w:rsidRPr="00CF6337" w:rsidRDefault="00FC6B51" w:rsidP="00CF6337">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CF6337">
        <w:rPr>
          <w:rFonts w:ascii="楷体_GB2312" w:eastAsia="楷体_GB2312" w:hAnsi="微软雅黑" w:hint="eastAsia"/>
          <w:color w:val="333333"/>
        </w:rPr>
        <w:t>八、删除《通知》附件2的附3《项目进口额申报表》。</w:t>
      </w:r>
    </w:p>
    <w:p w:rsidR="00FC6B51" w:rsidRPr="00CF6337" w:rsidRDefault="00FC6B51" w:rsidP="00CF6337">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CF6337">
        <w:rPr>
          <w:rFonts w:ascii="楷体_GB2312" w:eastAsia="楷体_GB2312" w:hAnsi="微软雅黑" w:hint="eastAsia"/>
          <w:color w:val="333333"/>
        </w:rPr>
        <w:lastRenderedPageBreak/>
        <w:t>本通知自印发之日起执行。对符合《通知》规定的项目，在本通知印发之日前进口的《免税物资清单》所列物资，因超出已印发的年度免税进口额度以及《通知》附件2第六条规定免税进口额度而征收的税款不予退还。</w:t>
      </w:r>
    </w:p>
    <w:p w:rsidR="00FC6B51" w:rsidRPr="00CF6337" w:rsidRDefault="00FC6B51" w:rsidP="00CF6337">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CF6337">
        <w:rPr>
          <w:rFonts w:ascii="楷体_GB2312" w:eastAsia="楷体_GB2312" w:hAnsi="微软雅黑" w:hint="eastAsia"/>
          <w:color w:val="333333"/>
        </w:rPr>
        <w:t>修订后的《通知》见附件。</w:t>
      </w:r>
    </w:p>
    <w:p w:rsidR="00FC6B51" w:rsidRPr="00CF6337" w:rsidRDefault="00FC6B51" w:rsidP="00CF633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CF6337">
        <w:rPr>
          <w:rFonts w:ascii="楷体_GB2312" w:eastAsia="楷体_GB2312" w:hAnsi="微软雅黑" w:hint="eastAsia"/>
        </w:rPr>
        <w:t>附件：</w:t>
      </w:r>
      <w:hyperlink r:id="rId12" w:tgtFrame="_blank" w:history="1">
        <w:r w:rsidRPr="00CF6337">
          <w:rPr>
            <w:rStyle w:val="a5"/>
            <w:rFonts w:ascii="楷体_GB2312" w:eastAsia="楷体_GB2312" w:hAnsi="微软雅黑" w:hint="eastAsia"/>
            <w:color w:val="auto"/>
            <w:sz w:val="24"/>
            <w:szCs w:val="24"/>
          </w:rPr>
          <w:t>财政部 海关总署 税务总局关于“十三五”期间在我国陆上特定地区开采石油（天然气）进口物资税收政策的通知（修订）</w:t>
        </w:r>
      </w:hyperlink>
      <w:r w:rsidRPr="00CF6337">
        <w:rPr>
          <w:rFonts w:ascii="楷体_GB2312" w:eastAsia="楷体_GB2312" w:hAnsi="微软雅黑" w:hint="eastAsia"/>
        </w:rPr>
        <w:t>（略）</w:t>
      </w:r>
    </w:p>
    <w:p w:rsidR="003421A2" w:rsidRPr="00FC6B51" w:rsidRDefault="003421A2" w:rsidP="001D4021">
      <w:pPr>
        <w:widowControl/>
        <w:shd w:val="clear" w:color="auto" w:fill="FFFFFF"/>
        <w:ind w:firstLine="480"/>
        <w:contextualSpacing w:val="0"/>
        <w:rPr>
          <w:rFonts w:ascii="楷体_GB2312" w:hAnsi="微软雅黑" w:cs="宋体"/>
          <w:color w:val="333333"/>
          <w:kern w:val="0"/>
        </w:rPr>
      </w:pPr>
    </w:p>
    <w:p w:rsidR="00FC6B51" w:rsidRPr="00FC6B51" w:rsidRDefault="00FC6B51" w:rsidP="00FC6B51">
      <w:pPr>
        <w:pStyle w:val="1"/>
      </w:pPr>
      <w:bookmarkStart w:id="18" w:name="_Toc36797199"/>
      <w:r w:rsidRPr="00FC6B51">
        <w:rPr>
          <w:rFonts w:hint="eastAsia"/>
        </w:rPr>
        <w:t>国家税务总局关于发布出口退税率文库</w:t>
      </w:r>
      <w:r w:rsidRPr="00FC6B51">
        <w:rPr>
          <w:rFonts w:hint="eastAsia"/>
        </w:rPr>
        <w:t>2020B</w:t>
      </w:r>
      <w:r w:rsidRPr="00FC6B51">
        <w:rPr>
          <w:rFonts w:hint="eastAsia"/>
        </w:rPr>
        <w:t>版的通知</w:t>
      </w:r>
      <w:bookmarkEnd w:id="18"/>
    </w:p>
    <w:p w:rsidR="00FC6B51" w:rsidRPr="00FC6B51" w:rsidRDefault="00FC6B51" w:rsidP="00FC6B51">
      <w:pPr>
        <w:pStyle w:val="2"/>
        <w:spacing w:before="312" w:after="156"/>
        <w:rPr>
          <w:szCs w:val="21"/>
          <w:shd w:val="clear" w:color="auto" w:fill="FFFFFF"/>
        </w:rPr>
      </w:pPr>
      <w:bookmarkStart w:id="19" w:name="_Toc36797200"/>
      <w:proofErr w:type="gramStart"/>
      <w:r w:rsidRPr="00FC6B51">
        <w:rPr>
          <w:rFonts w:hint="eastAsia"/>
          <w:szCs w:val="21"/>
          <w:shd w:val="clear" w:color="auto" w:fill="FFFFFF"/>
        </w:rPr>
        <w:t>税总函</w:t>
      </w:r>
      <w:proofErr w:type="gramEnd"/>
      <w:r w:rsidRPr="00FC6B51">
        <w:rPr>
          <w:rFonts w:hint="eastAsia"/>
          <w:szCs w:val="21"/>
          <w:shd w:val="clear" w:color="auto" w:fill="FFFFFF"/>
        </w:rPr>
        <w:t>〔</w:t>
      </w:r>
      <w:r w:rsidRPr="00FC6B51">
        <w:rPr>
          <w:rFonts w:hint="eastAsia"/>
          <w:szCs w:val="21"/>
          <w:shd w:val="clear" w:color="auto" w:fill="FFFFFF"/>
        </w:rPr>
        <w:t>2020</w:t>
      </w:r>
      <w:r w:rsidRPr="00FC6B51">
        <w:rPr>
          <w:rFonts w:hint="eastAsia"/>
          <w:szCs w:val="21"/>
          <w:shd w:val="clear" w:color="auto" w:fill="FFFFFF"/>
        </w:rPr>
        <w:t>〕</w:t>
      </w:r>
      <w:r w:rsidRPr="00FC6B51">
        <w:rPr>
          <w:rFonts w:hint="eastAsia"/>
          <w:szCs w:val="21"/>
          <w:shd w:val="clear" w:color="auto" w:fill="FFFFFF"/>
        </w:rPr>
        <w:t>44</w:t>
      </w:r>
      <w:r w:rsidRPr="00FC6B51">
        <w:rPr>
          <w:rFonts w:hint="eastAsia"/>
          <w:szCs w:val="21"/>
          <w:shd w:val="clear" w:color="auto" w:fill="FFFFFF"/>
        </w:rPr>
        <w:t>号</w:t>
      </w:r>
      <w:r w:rsidRPr="00FC6B51">
        <w:rPr>
          <w:rFonts w:hint="eastAsia"/>
          <w:szCs w:val="21"/>
          <w:shd w:val="clear" w:color="auto" w:fill="FFFFFF"/>
        </w:rPr>
        <w:t xml:space="preserve">        </w:t>
      </w:r>
      <w:r w:rsidRPr="00FC6B51">
        <w:rPr>
          <w:rFonts w:hint="eastAsia"/>
          <w:shd w:val="clear" w:color="auto" w:fill="FFFFFF"/>
        </w:rPr>
        <w:t>2020-3-17</w:t>
      </w:r>
      <w:bookmarkEnd w:id="19"/>
    </w:p>
    <w:p w:rsidR="00FC6B51" w:rsidRPr="00CF6337" w:rsidRDefault="00FC6B51" w:rsidP="00CF6337">
      <w:pPr>
        <w:pStyle w:val="a7"/>
        <w:shd w:val="clear" w:color="auto" w:fill="FFFFFF"/>
        <w:spacing w:before="0" w:beforeAutospacing="0" w:after="0" w:afterAutospacing="0" w:line="400" w:lineRule="exact"/>
        <w:ind w:firstLineChars="200" w:firstLine="480"/>
        <w:jc w:val="both"/>
        <w:rPr>
          <w:rStyle w:val="a5"/>
          <w:rFonts w:ascii="楷体_GB2312" w:eastAsia="楷体_GB2312" w:hAnsi="微软雅黑"/>
          <w:color w:val="auto"/>
          <w:sz w:val="24"/>
          <w:szCs w:val="24"/>
        </w:rPr>
      </w:pPr>
      <w:r w:rsidRPr="00CF6337">
        <w:rPr>
          <w:rStyle w:val="a5"/>
          <w:rFonts w:ascii="楷体_GB2312" w:eastAsia="楷体_GB2312" w:hAnsi="微软雅黑" w:hint="eastAsia"/>
          <w:color w:val="auto"/>
          <w:sz w:val="24"/>
          <w:szCs w:val="24"/>
        </w:rPr>
        <w:t>国家税务总局各省、自治区、直辖市和计划单列市税务局，国家税务</w:t>
      </w:r>
      <w:proofErr w:type="gramStart"/>
      <w:r w:rsidRPr="00CF6337">
        <w:rPr>
          <w:rStyle w:val="a5"/>
          <w:rFonts w:ascii="楷体_GB2312" w:eastAsia="楷体_GB2312" w:hAnsi="微软雅黑" w:hint="eastAsia"/>
          <w:color w:val="auto"/>
          <w:sz w:val="24"/>
          <w:szCs w:val="24"/>
        </w:rPr>
        <w:t>总局驻</w:t>
      </w:r>
      <w:proofErr w:type="gramEnd"/>
      <w:r w:rsidRPr="00CF6337">
        <w:rPr>
          <w:rStyle w:val="a5"/>
          <w:rFonts w:ascii="楷体_GB2312" w:eastAsia="楷体_GB2312" w:hAnsi="微软雅黑" w:hint="eastAsia"/>
          <w:color w:val="auto"/>
          <w:sz w:val="24"/>
          <w:szCs w:val="24"/>
        </w:rPr>
        <w:t>各地特派员办事处：</w:t>
      </w:r>
    </w:p>
    <w:p w:rsidR="00FC6B51" w:rsidRPr="00CF6337" w:rsidRDefault="00FC6B51" w:rsidP="00CF6337">
      <w:pPr>
        <w:pStyle w:val="a7"/>
        <w:shd w:val="clear" w:color="auto" w:fill="FFFFFF"/>
        <w:spacing w:before="0" w:beforeAutospacing="0" w:after="0" w:afterAutospacing="0" w:line="400" w:lineRule="exact"/>
        <w:ind w:firstLineChars="200" w:firstLine="480"/>
        <w:jc w:val="both"/>
        <w:rPr>
          <w:rStyle w:val="a5"/>
          <w:rFonts w:ascii="楷体_GB2312" w:eastAsia="楷体_GB2312" w:hAnsi="微软雅黑"/>
          <w:color w:val="auto"/>
          <w:sz w:val="24"/>
          <w:szCs w:val="24"/>
        </w:rPr>
      </w:pPr>
      <w:r w:rsidRPr="00CF6337">
        <w:rPr>
          <w:rStyle w:val="a5"/>
          <w:rFonts w:ascii="楷体_GB2312" w:eastAsia="楷体_GB2312" w:hAnsi="微软雅黑" w:hint="eastAsia"/>
          <w:color w:val="auto"/>
          <w:sz w:val="24"/>
          <w:szCs w:val="24"/>
        </w:rPr>
        <w:t>根据《财政部税务总局关于提高部分产品出口退税率的公告》（2020年第15号）有关出口退税率调整的规定，国家税务总局编制了2020B</w:t>
      </w:r>
      <w:proofErr w:type="gramStart"/>
      <w:r w:rsidRPr="00CF6337">
        <w:rPr>
          <w:rStyle w:val="a5"/>
          <w:rFonts w:ascii="楷体_GB2312" w:eastAsia="楷体_GB2312" w:hAnsi="微软雅黑" w:hint="eastAsia"/>
          <w:color w:val="auto"/>
          <w:sz w:val="24"/>
          <w:szCs w:val="24"/>
        </w:rPr>
        <w:t>版出口</w:t>
      </w:r>
      <w:proofErr w:type="gramEnd"/>
      <w:r w:rsidRPr="00CF6337">
        <w:rPr>
          <w:rStyle w:val="a5"/>
          <w:rFonts w:ascii="楷体_GB2312" w:eastAsia="楷体_GB2312" w:hAnsi="微软雅黑" w:hint="eastAsia"/>
          <w:color w:val="auto"/>
          <w:sz w:val="24"/>
          <w:szCs w:val="24"/>
        </w:rPr>
        <w:t>退税率文库（以下简称“文库”）。现将有关事项通知如下：</w:t>
      </w:r>
    </w:p>
    <w:p w:rsidR="00FC6B51" w:rsidRPr="00CF6337" w:rsidRDefault="00FC6B51" w:rsidP="00CF6337">
      <w:pPr>
        <w:pStyle w:val="a7"/>
        <w:shd w:val="clear" w:color="auto" w:fill="FFFFFF"/>
        <w:spacing w:before="0" w:beforeAutospacing="0" w:after="0" w:afterAutospacing="0" w:line="400" w:lineRule="exact"/>
        <w:ind w:firstLineChars="200" w:firstLine="480"/>
        <w:jc w:val="both"/>
        <w:rPr>
          <w:rStyle w:val="a5"/>
          <w:rFonts w:ascii="楷体_GB2312" w:eastAsia="楷体_GB2312" w:hAnsi="微软雅黑"/>
          <w:color w:val="auto"/>
          <w:sz w:val="24"/>
          <w:szCs w:val="24"/>
        </w:rPr>
      </w:pPr>
      <w:r w:rsidRPr="00CF6337">
        <w:rPr>
          <w:rStyle w:val="a5"/>
          <w:rFonts w:ascii="楷体_GB2312" w:eastAsia="楷体_GB2312" w:hAnsi="微软雅黑" w:hint="eastAsia"/>
          <w:color w:val="auto"/>
          <w:sz w:val="24"/>
          <w:szCs w:val="24"/>
        </w:rPr>
        <w:t>一、文库放置在国家税务总局可控FTP系统“程序发布”目录下。请各地及时下载，并在出口退税审核系统进行文库升级。各地应及时将文库发放给出口企业。</w:t>
      </w:r>
    </w:p>
    <w:p w:rsidR="00FC6B51" w:rsidRPr="00CF6337" w:rsidRDefault="00FC6B51" w:rsidP="00CF6337">
      <w:pPr>
        <w:pStyle w:val="a7"/>
        <w:shd w:val="clear" w:color="auto" w:fill="FFFFFF"/>
        <w:spacing w:before="0" w:beforeAutospacing="0" w:after="0" w:afterAutospacing="0" w:line="400" w:lineRule="exact"/>
        <w:ind w:firstLineChars="200" w:firstLine="480"/>
        <w:jc w:val="both"/>
        <w:rPr>
          <w:rStyle w:val="a5"/>
          <w:rFonts w:ascii="楷体_GB2312" w:eastAsia="楷体_GB2312" w:hAnsi="微软雅黑"/>
          <w:color w:val="auto"/>
          <w:sz w:val="24"/>
          <w:szCs w:val="24"/>
        </w:rPr>
      </w:pPr>
      <w:r w:rsidRPr="00CF6337">
        <w:rPr>
          <w:rStyle w:val="a5"/>
          <w:rFonts w:ascii="楷体_GB2312" w:eastAsia="楷体_GB2312" w:hAnsi="微软雅黑" w:hint="eastAsia"/>
          <w:color w:val="auto"/>
          <w:sz w:val="24"/>
          <w:szCs w:val="24"/>
        </w:rPr>
        <w:t>二、各地要严格执行出口退税率。严禁擅自改变出口退税率，一经发现，要追究相关人员责任。</w:t>
      </w:r>
    </w:p>
    <w:p w:rsidR="00FC6B51" w:rsidRPr="00CF6337" w:rsidRDefault="00FC6B51" w:rsidP="00CF6337">
      <w:pPr>
        <w:pStyle w:val="a7"/>
        <w:shd w:val="clear" w:color="auto" w:fill="FFFFFF"/>
        <w:spacing w:before="0" w:beforeAutospacing="0" w:after="0" w:afterAutospacing="0" w:line="400" w:lineRule="exact"/>
        <w:ind w:firstLineChars="200" w:firstLine="480"/>
        <w:jc w:val="both"/>
        <w:rPr>
          <w:rStyle w:val="a5"/>
          <w:rFonts w:ascii="楷体_GB2312" w:eastAsia="楷体_GB2312" w:hAnsi="微软雅黑"/>
          <w:color w:val="auto"/>
          <w:sz w:val="24"/>
          <w:szCs w:val="24"/>
        </w:rPr>
      </w:pPr>
      <w:r w:rsidRPr="00CF6337">
        <w:rPr>
          <w:rStyle w:val="a5"/>
          <w:rFonts w:ascii="楷体_GB2312" w:eastAsia="楷体_GB2312" w:hAnsi="微软雅黑" w:hint="eastAsia"/>
          <w:color w:val="auto"/>
          <w:sz w:val="24"/>
          <w:szCs w:val="24"/>
        </w:rPr>
        <w:t>三、对执行中发现的问题，请及时报告国家税务总局（货物和劳务税司）。</w:t>
      </w:r>
    </w:p>
    <w:p w:rsidR="00A54217" w:rsidRPr="00CF6337" w:rsidRDefault="00A54217" w:rsidP="00CF6337">
      <w:pPr>
        <w:pStyle w:val="a7"/>
        <w:shd w:val="clear" w:color="auto" w:fill="FFFFFF"/>
        <w:spacing w:before="0" w:beforeAutospacing="0" w:after="0" w:afterAutospacing="0" w:line="400" w:lineRule="exact"/>
        <w:ind w:firstLineChars="200" w:firstLine="480"/>
        <w:jc w:val="both"/>
        <w:rPr>
          <w:rStyle w:val="a5"/>
          <w:rFonts w:ascii="楷体_GB2312" w:eastAsia="楷体_GB2312" w:hAnsi="微软雅黑"/>
          <w:color w:val="auto"/>
          <w:sz w:val="24"/>
          <w:szCs w:val="24"/>
        </w:rPr>
      </w:pPr>
    </w:p>
    <w:p w:rsidR="00FC6B51" w:rsidRDefault="00FC6B51" w:rsidP="00FC6B51">
      <w:pPr>
        <w:pStyle w:val="1"/>
      </w:pPr>
      <w:bookmarkStart w:id="20" w:name="_Toc36797201"/>
      <w:r w:rsidRPr="00FC6B51">
        <w:rPr>
          <w:rFonts w:hint="eastAsia"/>
        </w:rPr>
        <w:t>财政部</w:t>
      </w:r>
      <w:r w:rsidRPr="00FC6B51">
        <w:rPr>
          <w:rFonts w:hint="eastAsia"/>
        </w:rPr>
        <w:t xml:space="preserve"> </w:t>
      </w:r>
      <w:r w:rsidRPr="00FC6B51">
        <w:rPr>
          <w:rFonts w:hint="eastAsia"/>
        </w:rPr>
        <w:t>税务总局</w:t>
      </w:r>
      <w:bookmarkEnd w:id="20"/>
    </w:p>
    <w:p w:rsidR="00FC6B51" w:rsidRPr="00FC6B51" w:rsidRDefault="00FC6B51" w:rsidP="00FC6B51">
      <w:pPr>
        <w:pStyle w:val="1"/>
        <w:numPr>
          <w:ilvl w:val="0"/>
          <w:numId w:val="0"/>
        </w:numPr>
      </w:pPr>
      <w:bookmarkStart w:id="21" w:name="_Toc36797202"/>
      <w:r w:rsidRPr="00FC6B51">
        <w:rPr>
          <w:rFonts w:hint="eastAsia"/>
        </w:rPr>
        <w:t>关于继续实施物流企业大宗商品仓储设施用地城镇土地使用税优惠政策的公告</w:t>
      </w:r>
      <w:bookmarkEnd w:id="21"/>
    </w:p>
    <w:p w:rsidR="00FC6B51" w:rsidRPr="00FC6B51" w:rsidRDefault="00FC6B51" w:rsidP="00FC6B51">
      <w:pPr>
        <w:pStyle w:val="2"/>
        <w:spacing w:before="312" w:after="156"/>
        <w:rPr>
          <w:shd w:val="clear" w:color="auto" w:fill="FFFFFF"/>
        </w:rPr>
      </w:pPr>
      <w:bookmarkStart w:id="22" w:name="_Toc36797203"/>
      <w:r w:rsidRPr="00FC6B51">
        <w:rPr>
          <w:rFonts w:hint="eastAsia"/>
          <w:szCs w:val="21"/>
          <w:shd w:val="clear" w:color="auto" w:fill="FFFFFF"/>
        </w:rPr>
        <w:t>财政部</w:t>
      </w:r>
      <w:r w:rsidRPr="00FC6B51">
        <w:rPr>
          <w:rFonts w:hint="eastAsia"/>
          <w:szCs w:val="21"/>
          <w:shd w:val="clear" w:color="auto" w:fill="FFFFFF"/>
        </w:rPr>
        <w:t xml:space="preserve"> </w:t>
      </w:r>
      <w:r w:rsidRPr="00FC6B51">
        <w:rPr>
          <w:rFonts w:hint="eastAsia"/>
          <w:szCs w:val="21"/>
          <w:shd w:val="clear" w:color="auto" w:fill="FFFFFF"/>
        </w:rPr>
        <w:t>税务总局公告</w:t>
      </w:r>
      <w:r w:rsidRPr="00FC6B51">
        <w:rPr>
          <w:rFonts w:hint="eastAsia"/>
          <w:szCs w:val="21"/>
          <w:shd w:val="clear" w:color="auto" w:fill="FFFFFF"/>
        </w:rPr>
        <w:t>2020</w:t>
      </w:r>
      <w:r w:rsidRPr="00FC6B51">
        <w:rPr>
          <w:rFonts w:hint="eastAsia"/>
          <w:szCs w:val="21"/>
          <w:shd w:val="clear" w:color="auto" w:fill="FFFFFF"/>
        </w:rPr>
        <w:t>年第</w:t>
      </w:r>
      <w:r w:rsidRPr="00FC6B51">
        <w:rPr>
          <w:rFonts w:hint="eastAsia"/>
          <w:szCs w:val="21"/>
          <w:shd w:val="clear" w:color="auto" w:fill="FFFFFF"/>
        </w:rPr>
        <w:t>16</w:t>
      </w:r>
      <w:r w:rsidRPr="00FC6B51">
        <w:rPr>
          <w:rFonts w:hint="eastAsia"/>
          <w:szCs w:val="21"/>
          <w:shd w:val="clear" w:color="auto" w:fill="FFFFFF"/>
        </w:rPr>
        <w:t>号</w:t>
      </w:r>
      <w:r w:rsidRPr="00FC6B51">
        <w:rPr>
          <w:rFonts w:hint="eastAsia"/>
          <w:szCs w:val="21"/>
          <w:shd w:val="clear" w:color="auto" w:fill="FFFFFF"/>
        </w:rPr>
        <w:t xml:space="preserve">      </w:t>
      </w:r>
      <w:r w:rsidRPr="00FC6B51">
        <w:rPr>
          <w:rFonts w:hint="eastAsia"/>
          <w:shd w:val="clear" w:color="auto" w:fill="FFFFFF"/>
        </w:rPr>
        <w:t>2020-3-13</w:t>
      </w:r>
      <w:bookmarkEnd w:id="22"/>
    </w:p>
    <w:p w:rsidR="00FC6B51" w:rsidRPr="00FC6B51" w:rsidRDefault="00FC6B51" w:rsidP="00CF6337">
      <w:pPr>
        <w:widowControl/>
        <w:shd w:val="clear" w:color="auto" w:fill="FFFFFF"/>
        <w:ind w:firstLine="480"/>
        <w:contextualSpacing w:val="0"/>
        <w:rPr>
          <w:rFonts w:ascii="楷体_GB2312" w:hAnsi="微软雅黑" w:cs="宋体"/>
          <w:color w:val="333333"/>
          <w:kern w:val="0"/>
        </w:rPr>
      </w:pPr>
      <w:r w:rsidRPr="00FC6B51">
        <w:rPr>
          <w:rFonts w:ascii="楷体_GB2312" w:hAnsi="微软雅黑" w:cs="宋体" w:hint="eastAsia"/>
          <w:color w:val="333333"/>
          <w:kern w:val="0"/>
        </w:rPr>
        <w:t>为进一步促进物流业健康发展，现就物流企业大宗商品仓储设施用地城镇土地使用税政策公告如下：</w:t>
      </w:r>
    </w:p>
    <w:p w:rsidR="00FC6B51" w:rsidRPr="00FC6B51" w:rsidRDefault="00FC6B51" w:rsidP="00CF6337">
      <w:pPr>
        <w:widowControl/>
        <w:shd w:val="clear" w:color="auto" w:fill="FFFFFF"/>
        <w:ind w:firstLine="480"/>
        <w:contextualSpacing w:val="0"/>
        <w:rPr>
          <w:rFonts w:ascii="楷体_GB2312" w:hAnsi="微软雅黑" w:cs="宋体"/>
          <w:color w:val="333333"/>
          <w:kern w:val="0"/>
        </w:rPr>
      </w:pPr>
      <w:r w:rsidRPr="00FC6B51">
        <w:rPr>
          <w:rFonts w:ascii="楷体_GB2312" w:hAnsi="微软雅黑" w:cs="宋体" w:hint="eastAsia"/>
          <w:color w:val="333333"/>
          <w:kern w:val="0"/>
        </w:rPr>
        <w:lastRenderedPageBreak/>
        <w:t>一、自2020年1月1日起至2022年12月31日止，对物流企业自有（包括自用和出租）或承租的大宗商品仓储设施用地，减按所属土地等级适用税额标准的50%计征城镇土地使用税。</w:t>
      </w:r>
    </w:p>
    <w:p w:rsidR="00FC6B51" w:rsidRPr="00FC6B51" w:rsidRDefault="00FC6B51" w:rsidP="00CF6337">
      <w:pPr>
        <w:widowControl/>
        <w:shd w:val="clear" w:color="auto" w:fill="FFFFFF"/>
        <w:ind w:firstLine="480"/>
        <w:contextualSpacing w:val="0"/>
        <w:rPr>
          <w:rFonts w:ascii="楷体_GB2312" w:hAnsi="微软雅黑" w:cs="宋体"/>
          <w:color w:val="333333"/>
          <w:kern w:val="0"/>
        </w:rPr>
      </w:pPr>
      <w:r w:rsidRPr="00FC6B51">
        <w:rPr>
          <w:rFonts w:ascii="楷体_GB2312" w:hAnsi="微软雅黑" w:cs="宋体" w:hint="eastAsia"/>
          <w:color w:val="333333"/>
          <w:kern w:val="0"/>
        </w:rPr>
        <w:t>二、本公告所称物流企业，是</w:t>
      </w:r>
      <w:proofErr w:type="gramStart"/>
      <w:r w:rsidRPr="00FC6B51">
        <w:rPr>
          <w:rFonts w:ascii="楷体_GB2312" w:hAnsi="微软雅黑" w:cs="宋体" w:hint="eastAsia"/>
          <w:color w:val="333333"/>
          <w:kern w:val="0"/>
        </w:rPr>
        <w:t>指至少</w:t>
      </w:r>
      <w:proofErr w:type="gramEnd"/>
      <w:r w:rsidRPr="00FC6B51">
        <w:rPr>
          <w:rFonts w:ascii="楷体_GB2312" w:hAnsi="微软雅黑" w:cs="宋体" w:hint="eastAsia"/>
          <w:color w:val="333333"/>
          <w:kern w:val="0"/>
        </w:rPr>
        <w:t>从事仓储或运输一种经营业务，为工农业生产、流通、进出口和居民生活提供仓储、配送等第三方物流服务，实行独立核算、独立承担民事责任，并在工商部门注册登记为物流、仓储或运输的专业物流企业。</w:t>
      </w:r>
    </w:p>
    <w:p w:rsidR="00FC6B51" w:rsidRPr="00FC6B51" w:rsidRDefault="00FC6B51" w:rsidP="00CF6337">
      <w:pPr>
        <w:widowControl/>
        <w:shd w:val="clear" w:color="auto" w:fill="FFFFFF"/>
        <w:ind w:firstLine="480"/>
        <w:contextualSpacing w:val="0"/>
        <w:rPr>
          <w:rFonts w:ascii="楷体_GB2312" w:hAnsi="微软雅黑" w:cs="宋体"/>
          <w:color w:val="333333"/>
          <w:kern w:val="0"/>
        </w:rPr>
      </w:pPr>
      <w:r w:rsidRPr="00FC6B51">
        <w:rPr>
          <w:rFonts w:ascii="楷体_GB2312" w:hAnsi="微软雅黑" w:cs="宋体" w:hint="eastAsia"/>
          <w:color w:val="333333"/>
          <w:kern w:val="0"/>
        </w:rPr>
        <w:t>本公告所称大宗商品仓储设施，是指同一仓储设施占地面积在6000平方米及以上，且主要储存粮食、棉花、油料、糖料、蔬菜、水果、肉类、水产品、化肥、农药、种子、饲料等农产品和农业生产资料，煤炭、焦炭、矿砂、非金属矿产品、原油、成品油、化工原料、木材、橡胶、纸浆及纸制品、钢材、水泥、有色金属、建材、塑料、纺织原料等矿产品和工业原材料的仓储设施。</w:t>
      </w:r>
    </w:p>
    <w:p w:rsidR="00FC6B51" w:rsidRPr="00FC6B51" w:rsidRDefault="00FC6B51" w:rsidP="00CF6337">
      <w:pPr>
        <w:widowControl/>
        <w:shd w:val="clear" w:color="auto" w:fill="FFFFFF"/>
        <w:ind w:firstLine="480"/>
        <w:contextualSpacing w:val="0"/>
        <w:rPr>
          <w:rFonts w:ascii="楷体_GB2312" w:hAnsi="微软雅黑" w:cs="宋体"/>
          <w:color w:val="333333"/>
          <w:kern w:val="0"/>
        </w:rPr>
      </w:pPr>
      <w:r w:rsidRPr="00FC6B51">
        <w:rPr>
          <w:rFonts w:ascii="楷体_GB2312" w:hAnsi="微软雅黑" w:cs="宋体" w:hint="eastAsia"/>
          <w:color w:val="333333"/>
          <w:kern w:val="0"/>
        </w:rPr>
        <w:t>本公告所称仓储设施用地，包括仓库库区内的各类仓房（含配送中心）、油罐（池）、货场、晒场（堆场）、罩棚等储存设施和铁路专用线、码头、道路、装卸搬运区域等物流作业配套设施的用地。</w:t>
      </w:r>
    </w:p>
    <w:p w:rsidR="00FC6B51" w:rsidRPr="00FC6B51" w:rsidRDefault="00FC6B51" w:rsidP="00CF6337">
      <w:pPr>
        <w:widowControl/>
        <w:shd w:val="clear" w:color="auto" w:fill="FFFFFF"/>
        <w:ind w:firstLine="480"/>
        <w:contextualSpacing w:val="0"/>
        <w:rPr>
          <w:rFonts w:ascii="楷体_GB2312" w:hAnsi="微软雅黑" w:cs="宋体"/>
          <w:color w:val="333333"/>
          <w:kern w:val="0"/>
        </w:rPr>
      </w:pPr>
      <w:r w:rsidRPr="00FC6B51">
        <w:rPr>
          <w:rFonts w:ascii="楷体_GB2312" w:hAnsi="微软雅黑" w:cs="宋体" w:hint="eastAsia"/>
          <w:color w:val="333333"/>
          <w:kern w:val="0"/>
        </w:rPr>
        <w:t>三、物流企业的办公、生活区用地及其他非直接用于大宗商品仓储的土地，不属于本公告规定的减税范围，应按规定征收城镇土地使用税。</w:t>
      </w:r>
    </w:p>
    <w:p w:rsidR="00FC6B51" w:rsidRPr="00FC6B51" w:rsidRDefault="00FC6B51" w:rsidP="00CF6337">
      <w:pPr>
        <w:widowControl/>
        <w:shd w:val="clear" w:color="auto" w:fill="FFFFFF"/>
        <w:ind w:firstLine="480"/>
        <w:contextualSpacing w:val="0"/>
        <w:rPr>
          <w:rFonts w:ascii="楷体_GB2312" w:hAnsi="微软雅黑" w:cs="宋体"/>
          <w:color w:val="333333"/>
          <w:kern w:val="0"/>
        </w:rPr>
      </w:pPr>
      <w:r w:rsidRPr="00FC6B51">
        <w:rPr>
          <w:rFonts w:ascii="楷体_GB2312" w:hAnsi="微软雅黑" w:cs="宋体" w:hint="eastAsia"/>
          <w:color w:val="333333"/>
          <w:kern w:val="0"/>
        </w:rPr>
        <w:t>四、本公告印发之日前已缴纳的应予减征的税款，在纳税人以后应缴税款中抵减或者予以退还。</w:t>
      </w:r>
    </w:p>
    <w:p w:rsidR="00FC6B51" w:rsidRPr="00FC6B51" w:rsidRDefault="00FC6B51" w:rsidP="00CF6337">
      <w:pPr>
        <w:widowControl/>
        <w:shd w:val="clear" w:color="auto" w:fill="FFFFFF"/>
        <w:ind w:firstLine="480"/>
        <w:contextualSpacing w:val="0"/>
        <w:rPr>
          <w:rFonts w:ascii="楷体_GB2312" w:hAnsi="微软雅黑" w:cs="宋体"/>
          <w:color w:val="333333"/>
          <w:kern w:val="0"/>
        </w:rPr>
      </w:pPr>
      <w:r w:rsidRPr="00FC6B51">
        <w:rPr>
          <w:rFonts w:ascii="楷体_GB2312" w:hAnsi="微软雅黑" w:cs="宋体" w:hint="eastAsia"/>
          <w:color w:val="333333"/>
          <w:kern w:val="0"/>
        </w:rPr>
        <w:t>五、纳税人享受本公告规定的减税政策，应按规定进行减免税申报，并将不动产权属证明、土地用途证明、租赁协议等资料留存备查。</w:t>
      </w:r>
    </w:p>
    <w:p w:rsidR="00FC6B51" w:rsidRDefault="00FC6B51" w:rsidP="00FC6B51">
      <w:pPr>
        <w:widowControl/>
        <w:shd w:val="clear" w:color="auto" w:fill="FFFFFF"/>
        <w:ind w:firstLine="480"/>
        <w:contextualSpacing w:val="0"/>
        <w:rPr>
          <w:rFonts w:ascii="楷体_GB2312" w:hAnsi="微软雅黑" w:cs="宋体"/>
          <w:color w:val="333333"/>
          <w:kern w:val="0"/>
        </w:rPr>
      </w:pPr>
    </w:p>
    <w:p w:rsidR="00FC6B51" w:rsidRDefault="00FC6B51" w:rsidP="00FC6B51">
      <w:pPr>
        <w:pStyle w:val="1"/>
      </w:pPr>
      <w:bookmarkStart w:id="23" w:name="_Toc36797204"/>
      <w:r w:rsidRPr="00FC6B51">
        <w:rPr>
          <w:rFonts w:hint="eastAsia"/>
        </w:rPr>
        <w:t>国家税务总局</w:t>
      </w:r>
      <w:bookmarkEnd w:id="23"/>
    </w:p>
    <w:p w:rsidR="00FC6B51" w:rsidRPr="00FC6B51" w:rsidRDefault="00FC6B51" w:rsidP="00FC6B51">
      <w:pPr>
        <w:pStyle w:val="1"/>
        <w:numPr>
          <w:ilvl w:val="0"/>
          <w:numId w:val="0"/>
        </w:numPr>
      </w:pPr>
      <w:bookmarkStart w:id="24" w:name="_Toc36797205"/>
      <w:r w:rsidRPr="00FC6B51">
        <w:rPr>
          <w:rFonts w:hint="eastAsia"/>
        </w:rPr>
        <w:t>关于延长</w:t>
      </w:r>
      <w:r w:rsidRPr="00FC6B51">
        <w:rPr>
          <w:rFonts w:hint="eastAsia"/>
        </w:rPr>
        <w:t>2020</w:t>
      </w:r>
      <w:r w:rsidRPr="00FC6B51">
        <w:rPr>
          <w:rFonts w:hint="eastAsia"/>
        </w:rPr>
        <w:t>年</w:t>
      </w:r>
      <w:r w:rsidRPr="00FC6B51">
        <w:rPr>
          <w:rFonts w:hint="eastAsia"/>
        </w:rPr>
        <w:t>4</w:t>
      </w:r>
      <w:r w:rsidRPr="00FC6B51">
        <w:rPr>
          <w:rFonts w:hint="eastAsia"/>
        </w:rPr>
        <w:t>月纳税申报期限有关事项的通知</w:t>
      </w:r>
      <w:bookmarkEnd w:id="24"/>
    </w:p>
    <w:p w:rsidR="00FC6B51" w:rsidRPr="00FC6B51" w:rsidRDefault="00FC6B51" w:rsidP="00FC6B51">
      <w:pPr>
        <w:pStyle w:val="2"/>
        <w:spacing w:before="312" w:after="156"/>
        <w:rPr>
          <w:szCs w:val="21"/>
          <w:shd w:val="clear" w:color="auto" w:fill="FFFFFF"/>
        </w:rPr>
      </w:pPr>
      <w:bookmarkStart w:id="25" w:name="_Toc36797206"/>
      <w:proofErr w:type="gramStart"/>
      <w:r w:rsidRPr="00FC6B51">
        <w:rPr>
          <w:rFonts w:hint="eastAsia"/>
          <w:szCs w:val="21"/>
          <w:shd w:val="clear" w:color="auto" w:fill="FFFFFF"/>
        </w:rPr>
        <w:t>税总函</w:t>
      </w:r>
      <w:proofErr w:type="gramEnd"/>
      <w:r w:rsidRPr="00FC6B51">
        <w:rPr>
          <w:rFonts w:hint="eastAsia"/>
          <w:szCs w:val="21"/>
          <w:shd w:val="clear" w:color="auto" w:fill="FFFFFF"/>
        </w:rPr>
        <w:t>〔</w:t>
      </w:r>
      <w:r w:rsidRPr="00FC6B51">
        <w:rPr>
          <w:rFonts w:hint="eastAsia"/>
          <w:szCs w:val="21"/>
          <w:shd w:val="clear" w:color="auto" w:fill="FFFFFF"/>
        </w:rPr>
        <w:t>2020</w:t>
      </w:r>
      <w:r w:rsidRPr="00FC6B51">
        <w:rPr>
          <w:rFonts w:hint="eastAsia"/>
          <w:szCs w:val="21"/>
          <w:shd w:val="clear" w:color="auto" w:fill="FFFFFF"/>
        </w:rPr>
        <w:t>〕</w:t>
      </w:r>
      <w:r w:rsidRPr="00FC6B51">
        <w:rPr>
          <w:rFonts w:hint="eastAsia"/>
          <w:szCs w:val="21"/>
          <w:shd w:val="clear" w:color="auto" w:fill="FFFFFF"/>
        </w:rPr>
        <w:t>55</w:t>
      </w:r>
      <w:r w:rsidRPr="00FC6B51">
        <w:rPr>
          <w:rFonts w:hint="eastAsia"/>
          <w:szCs w:val="21"/>
          <w:shd w:val="clear" w:color="auto" w:fill="FFFFFF"/>
        </w:rPr>
        <w:t>号</w:t>
      </w:r>
      <w:r w:rsidRPr="00FC6B51">
        <w:rPr>
          <w:rFonts w:hint="eastAsia"/>
          <w:szCs w:val="21"/>
          <w:shd w:val="clear" w:color="auto" w:fill="FFFFFF"/>
        </w:rPr>
        <w:t xml:space="preserve">       </w:t>
      </w:r>
      <w:r w:rsidRPr="00FC6B51">
        <w:rPr>
          <w:rFonts w:hint="eastAsia"/>
          <w:shd w:val="clear" w:color="auto" w:fill="FFFFFF"/>
        </w:rPr>
        <w:t>2020-3-30</w:t>
      </w:r>
      <w:bookmarkEnd w:id="25"/>
    </w:p>
    <w:p w:rsidR="00FC6B51" w:rsidRPr="00FC6B51" w:rsidRDefault="00FC6B51" w:rsidP="00CF6337">
      <w:pPr>
        <w:widowControl/>
        <w:shd w:val="clear" w:color="auto" w:fill="FFFFFF"/>
        <w:ind w:firstLine="480"/>
        <w:contextualSpacing w:val="0"/>
        <w:rPr>
          <w:rFonts w:ascii="楷体_GB2312" w:hAnsi="微软雅黑" w:cs="宋体"/>
          <w:color w:val="333333"/>
          <w:kern w:val="0"/>
        </w:rPr>
      </w:pPr>
      <w:r w:rsidRPr="00FC6B51">
        <w:rPr>
          <w:rFonts w:ascii="楷体_GB2312" w:hAnsi="微软雅黑" w:cs="宋体" w:hint="eastAsia"/>
          <w:color w:val="333333"/>
          <w:kern w:val="0"/>
        </w:rPr>
        <w:t>国家税务总局各省、自治区、直辖市和计划单列市税务局，国家税务</w:t>
      </w:r>
      <w:proofErr w:type="gramStart"/>
      <w:r w:rsidRPr="00FC6B51">
        <w:rPr>
          <w:rFonts w:ascii="楷体_GB2312" w:hAnsi="微软雅黑" w:cs="宋体" w:hint="eastAsia"/>
          <w:color w:val="333333"/>
          <w:kern w:val="0"/>
        </w:rPr>
        <w:t>总局驻</w:t>
      </w:r>
      <w:proofErr w:type="gramEnd"/>
      <w:r w:rsidRPr="00FC6B51">
        <w:rPr>
          <w:rFonts w:ascii="楷体_GB2312" w:hAnsi="微软雅黑" w:cs="宋体" w:hint="eastAsia"/>
          <w:color w:val="333333"/>
          <w:kern w:val="0"/>
        </w:rPr>
        <w:t>各地特派员办事处，局内各单位：</w:t>
      </w:r>
    </w:p>
    <w:p w:rsidR="00FC6B51" w:rsidRPr="00FC6B51" w:rsidRDefault="00FC6B51" w:rsidP="00CF6337">
      <w:pPr>
        <w:widowControl/>
        <w:shd w:val="clear" w:color="auto" w:fill="FFFFFF"/>
        <w:ind w:firstLine="480"/>
        <w:contextualSpacing w:val="0"/>
        <w:rPr>
          <w:rFonts w:ascii="楷体_GB2312" w:hAnsi="微软雅黑" w:cs="宋体"/>
          <w:color w:val="333333"/>
          <w:kern w:val="0"/>
        </w:rPr>
      </w:pPr>
      <w:r w:rsidRPr="00FC6B51">
        <w:rPr>
          <w:rFonts w:ascii="楷体_GB2312" w:hAnsi="微软雅黑" w:cs="宋体" w:hint="eastAsia"/>
          <w:color w:val="333333"/>
          <w:kern w:val="0"/>
        </w:rPr>
        <w:t>为进一步支持疫情防控工作和企业复工复产，便利纳税人、扣缴义务人（以下简称纳税人）办理纳税申报事宜，税务总局决定延长2020年4月份纳税申报期限，现将有关事项通知如下：</w:t>
      </w:r>
    </w:p>
    <w:p w:rsidR="00FC6B51" w:rsidRPr="00FC6B51" w:rsidRDefault="00FC6B51" w:rsidP="00CF6337">
      <w:pPr>
        <w:widowControl/>
        <w:shd w:val="clear" w:color="auto" w:fill="FFFFFF"/>
        <w:ind w:firstLine="480"/>
        <w:contextualSpacing w:val="0"/>
        <w:rPr>
          <w:rFonts w:ascii="楷体_GB2312" w:hAnsi="微软雅黑" w:cs="宋体"/>
          <w:color w:val="333333"/>
          <w:kern w:val="0"/>
        </w:rPr>
      </w:pPr>
      <w:r w:rsidRPr="00FC6B51">
        <w:rPr>
          <w:rFonts w:ascii="楷体_GB2312" w:hAnsi="微软雅黑" w:cs="宋体" w:hint="eastAsia"/>
          <w:color w:val="333333"/>
          <w:kern w:val="0"/>
        </w:rPr>
        <w:lastRenderedPageBreak/>
        <w:t>一、对按月申报、按季申报的纳税人，在全国范围内将纳税申报期限由4月20日延长至4月24日；湖北省可以视情况再适当延长，具体适用范围和截止日期由湖北省税务局依法明确。</w:t>
      </w:r>
    </w:p>
    <w:p w:rsidR="00FC6B51" w:rsidRPr="00FC6B51" w:rsidRDefault="00FC6B51" w:rsidP="00CF6337">
      <w:pPr>
        <w:widowControl/>
        <w:shd w:val="clear" w:color="auto" w:fill="FFFFFF"/>
        <w:ind w:firstLine="480"/>
        <w:contextualSpacing w:val="0"/>
        <w:rPr>
          <w:rFonts w:ascii="楷体_GB2312" w:hAnsi="微软雅黑" w:cs="宋体"/>
          <w:color w:val="333333"/>
          <w:kern w:val="0"/>
        </w:rPr>
      </w:pPr>
      <w:r w:rsidRPr="00FC6B51">
        <w:rPr>
          <w:rFonts w:ascii="楷体_GB2312" w:hAnsi="微软雅黑" w:cs="宋体" w:hint="eastAsia"/>
          <w:color w:val="333333"/>
          <w:kern w:val="0"/>
        </w:rPr>
        <w:t>二、纳税人受疫情影响，在2020年4月份纳税申报期限内办理申报仍有困难的，可以依法向税务机关申请办理延期申报。</w:t>
      </w:r>
    </w:p>
    <w:p w:rsidR="00FC6B51" w:rsidRPr="00FC6B51" w:rsidRDefault="00FC6B51" w:rsidP="00CF6337">
      <w:pPr>
        <w:widowControl/>
        <w:shd w:val="clear" w:color="auto" w:fill="FFFFFF"/>
        <w:ind w:firstLine="480"/>
        <w:contextualSpacing w:val="0"/>
        <w:rPr>
          <w:rFonts w:ascii="楷体_GB2312" w:hAnsi="微软雅黑" w:cs="宋体"/>
          <w:color w:val="333333"/>
          <w:kern w:val="0"/>
        </w:rPr>
      </w:pPr>
      <w:r w:rsidRPr="00FC6B51">
        <w:rPr>
          <w:rFonts w:ascii="楷体_GB2312" w:hAnsi="微软雅黑" w:cs="宋体" w:hint="eastAsia"/>
          <w:color w:val="333333"/>
          <w:kern w:val="0"/>
        </w:rPr>
        <w:t>各地税务机关要认真遵照执行，遇到问题请及时向税务总局（征管和科技发展司）报告。</w:t>
      </w:r>
    </w:p>
    <w:p w:rsidR="00FC6B51" w:rsidRDefault="00FC6B51" w:rsidP="00FC6B51">
      <w:pPr>
        <w:widowControl/>
        <w:shd w:val="clear" w:color="auto" w:fill="FFFFFF"/>
        <w:ind w:firstLine="480"/>
        <w:contextualSpacing w:val="0"/>
        <w:rPr>
          <w:rFonts w:ascii="楷体_GB2312" w:hAnsi="微软雅黑" w:cs="宋体"/>
          <w:color w:val="333333"/>
          <w:kern w:val="0"/>
        </w:rPr>
      </w:pPr>
    </w:p>
    <w:p w:rsidR="00FC6B51" w:rsidRDefault="00FC6B51" w:rsidP="00FC6B51">
      <w:pPr>
        <w:pStyle w:val="1"/>
        <w:rPr>
          <w:szCs w:val="42"/>
          <w:shd w:val="clear" w:color="auto" w:fill="FFFFFF"/>
        </w:rPr>
      </w:pPr>
      <w:bookmarkStart w:id="26" w:name="_Toc36797207"/>
      <w:r w:rsidRPr="00FC6B51">
        <w:rPr>
          <w:rFonts w:hint="eastAsia"/>
          <w:szCs w:val="42"/>
          <w:shd w:val="clear" w:color="auto" w:fill="FFFFFF"/>
        </w:rPr>
        <w:t>国家税务总局宁波市税务局</w:t>
      </w:r>
      <w:bookmarkEnd w:id="26"/>
    </w:p>
    <w:p w:rsidR="00FC6B51" w:rsidRPr="00FC6B51" w:rsidRDefault="00FC6B51" w:rsidP="00FC6B51">
      <w:pPr>
        <w:pStyle w:val="1"/>
        <w:numPr>
          <w:ilvl w:val="0"/>
          <w:numId w:val="0"/>
        </w:numPr>
        <w:rPr>
          <w:szCs w:val="42"/>
          <w:shd w:val="clear" w:color="auto" w:fill="FFFFFF"/>
        </w:rPr>
      </w:pPr>
      <w:bookmarkStart w:id="27" w:name="_Toc36797208"/>
      <w:r w:rsidRPr="00FC6B51">
        <w:rPr>
          <w:rFonts w:hint="eastAsia"/>
          <w:szCs w:val="42"/>
          <w:shd w:val="clear" w:color="auto" w:fill="FFFFFF"/>
        </w:rPr>
        <w:t>关于开通手机个人所得税</w:t>
      </w:r>
      <w:r w:rsidRPr="00FC6B51">
        <w:rPr>
          <w:rFonts w:hint="eastAsia"/>
          <w:szCs w:val="42"/>
          <w:shd w:val="clear" w:color="auto" w:fill="FFFFFF"/>
        </w:rPr>
        <w:t>APP</w:t>
      </w:r>
      <w:r w:rsidRPr="00FC6B51">
        <w:rPr>
          <w:rFonts w:hint="eastAsia"/>
          <w:szCs w:val="42"/>
          <w:shd w:val="clear" w:color="auto" w:fill="FFFFFF"/>
        </w:rPr>
        <w:t>综合所得年度汇算功能的通告</w:t>
      </w:r>
      <w:bookmarkEnd w:id="27"/>
    </w:p>
    <w:p w:rsidR="00FC6B51" w:rsidRPr="00FC6B51" w:rsidRDefault="00FC6B51" w:rsidP="00FC6B51">
      <w:pPr>
        <w:pStyle w:val="2"/>
        <w:spacing w:before="312" w:after="156"/>
        <w:rPr>
          <w:szCs w:val="21"/>
          <w:shd w:val="clear" w:color="auto" w:fill="FFFFFF"/>
        </w:rPr>
      </w:pPr>
      <w:r w:rsidRPr="00FC6B51">
        <w:rPr>
          <w:rFonts w:hint="eastAsia"/>
        </w:rPr>
        <w:t xml:space="preserve"> </w:t>
      </w:r>
      <w:bookmarkStart w:id="28" w:name="_Toc36797209"/>
      <w:r w:rsidRPr="00FC6B51">
        <w:rPr>
          <w:rFonts w:hint="eastAsia"/>
          <w:szCs w:val="21"/>
          <w:shd w:val="clear" w:color="auto" w:fill="FFFFFF"/>
        </w:rPr>
        <w:t>来源</w:t>
      </w:r>
      <w:r w:rsidRPr="00FC6B51">
        <w:rPr>
          <w:rFonts w:hint="eastAsia"/>
          <w:szCs w:val="21"/>
          <w:shd w:val="clear" w:color="auto" w:fill="FFFFFF"/>
        </w:rPr>
        <w:t xml:space="preserve"> :</w:t>
      </w:r>
      <w:r w:rsidRPr="00FC6B51">
        <w:rPr>
          <w:rStyle w:val="apple-converted-space"/>
          <w:rFonts w:hint="eastAsia"/>
          <w:szCs w:val="21"/>
          <w:shd w:val="clear" w:color="auto" w:fill="FFFFFF"/>
        </w:rPr>
        <w:t> </w:t>
      </w:r>
      <w:r w:rsidRPr="00FC6B51">
        <w:rPr>
          <w:rFonts w:hint="eastAsia"/>
          <w:szCs w:val="21"/>
          <w:shd w:val="clear" w:color="auto" w:fill="FFFFFF"/>
        </w:rPr>
        <w:t>国家税务总局宁波市税务局</w:t>
      </w:r>
      <w:r w:rsidRPr="00FC6B51">
        <w:rPr>
          <w:rFonts w:hint="eastAsia"/>
          <w:szCs w:val="21"/>
          <w:shd w:val="clear" w:color="auto" w:fill="FFFFFF"/>
        </w:rPr>
        <w:t xml:space="preserve">               2020-03-31</w:t>
      </w:r>
      <w:bookmarkEnd w:id="28"/>
    </w:p>
    <w:p w:rsidR="00FC6B51" w:rsidRPr="00FC6B51" w:rsidRDefault="00FC6B51" w:rsidP="00CF6337">
      <w:pPr>
        <w:widowControl/>
        <w:shd w:val="clear" w:color="auto" w:fill="FFFFFF"/>
        <w:ind w:firstLine="480"/>
        <w:contextualSpacing w:val="0"/>
        <w:rPr>
          <w:rFonts w:ascii="楷体_GB2312" w:hAnsi="微软雅黑" w:cs="宋体"/>
          <w:color w:val="333333"/>
          <w:kern w:val="0"/>
        </w:rPr>
      </w:pPr>
      <w:r w:rsidRPr="00FC6B51">
        <w:rPr>
          <w:rFonts w:ascii="楷体_GB2312" w:hAnsi="微软雅黑" w:cs="宋体" w:hint="eastAsia"/>
          <w:color w:val="333333"/>
          <w:kern w:val="0"/>
        </w:rPr>
        <w:t>根据宁波市新冠肺炎疫情防控形势，为进一步拓展纳税人网上办税事项，国家税务总局宁波市税务局将自2020年3月31日起，为本市纳税人开通手机、网页等个人所得</w:t>
      </w:r>
      <w:proofErr w:type="gramStart"/>
      <w:r w:rsidRPr="00FC6B51">
        <w:rPr>
          <w:rFonts w:ascii="楷体_GB2312" w:hAnsi="微软雅黑" w:cs="宋体" w:hint="eastAsia"/>
          <w:color w:val="333333"/>
          <w:kern w:val="0"/>
        </w:rPr>
        <w:t>税综合</w:t>
      </w:r>
      <w:proofErr w:type="gramEnd"/>
      <w:r w:rsidRPr="00FC6B51">
        <w:rPr>
          <w:rFonts w:ascii="楷体_GB2312" w:hAnsi="微软雅黑" w:cs="宋体" w:hint="eastAsia"/>
          <w:color w:val="333333"/>
          <w:kern w:val="0"/>
        </w:rPr>
        <w:t>所得年度汇算远程办税渠道。</w:t>
      </w:r>
    </w:p>
    <w:p w:rsidR="00FC6B51" w:rsidRPr="00FC6B51" w:rsidRDefault="00FC6B51" w:rsidP="00CF6337">
      <w:pPr>
        <w:widowControl/>
        <w:shd w:val="clear" w:color="auto" w:fill="FFFFFF"/>
        <w:ind w:firstLine="480"/>
        <w:contextualSpacing w:val="0"/>
        <w:rPr>
          <w:rFonts w:ascii="楷体_GB2312" w:hAnsi="微软雅黑" w:cs="宋体"/>
          <w:color w:val="333333"/>
          <w:kern w:val="0"/>
        </w:rPr>
      </w:pPr>
      <w:r w:rsidRPr="00FC6B51">
        <w:rPr>
          <w:rFonts w:ascii="楷体_GB2312" w:hAnsi="微软雅黑" w:cs="宋体" w:hint="eastAsia"/>
          <w:color w:val="333333"/>
          <w:kern w:val="0"/>
        </w:rPr>
        <w:t>为便于纳税人高效便捷、错峰有序完成个人所得税年度汇算，税务机关已通知各扣缴单位和纳税人分批分期办理年度汇算的时间，请纳税人尽可能按照通知的时间段办理。如确因工作繁忙等原因不便在此段时间办理的，可在年度汇算期内，与税务机关预约或通过自然人电子税务局（包括手机个人所得税APP）办理。</w:t>
      </w:r>
    </w:p>
    <w:p w:rsidR="00FC6B51" w:rsidRPr="00FC6B51" w:rsidRDefault="00FC6B51" w:rsidP="00CF6337">
      <w:pPr>
        <w:widowControl/>
        <w:shd w:val="clear" w:color="auto" w:fill="FFFFFF"/>
        <w:ind w:firstLine="480"/>
        <w:contextualSpacing w:val="0"/>
        <w:rPr>
          <w:rFonts w:ascii="楷体_GB2312" w:hAnsi="微软雅黑" w:cs="宋体"/>
          <w:color w:val="333333"/>
          <w:kern w:val="0"/>
        </w:rPr>
      </w:pPr>
      <w:r w:rsidRPr="00FC6B51">
        <w:rPr>
          <w:rFonts w:ascii="楷体_GB2312" w:hAnsi="微软雅黑" w:cs="宋体" w:hint="eastAsia"/>
          <w:color w:val="333333"/>
          <w:kern w:val="0"/>
        </w:rPr>
        <w:t>在个人所得</w:t>
      </w:r>
      <w:proofErr w:type="gramStart"/>
      <w:r w:rsidRPr="00FC6B51">
        <w:rPr>
          <w:rFonts w:ascii="楷体_GB2312" w:hAnsi="微软雅黑" w:cs="宋体" w:hint="eastAsia"/>
          <w:color w:val="333333"/>
          <w:kern w:val="0"/>
        </w:rPr>
        <w:t>税综合</w:t>
      </w:r>
      <w:proofErr w:type="gramEnd"/>
      <w:r w:rsidRPr="00FC6B51">
        <w:rPr>
          <w:rFonts w:ascii="楷体_GB2312" w:hAnsi="微软雅黑" w:cs="宋体" w:hint="eastAsia"/>
          <w:color w:val="333333"/>
          <w:kern w:val="0"/>
        </w:rPr>
        <w:t>所得年度汇算期内，如果您有疑问，可以拨打12366纳税服务电话咨询。税务机关将竭诚为您服务！感谢您的理解、支持和配合！</w:t>
      </w:r>
    </w:p>
    <w:p w:rsidR="00FC6B51" w:rsidRDefault="00FC6B51" w:rsidP="00FC6B51">
      <w:pPr>
        <w:widowControl/>
        <w:shd w:val="clear" w:color="auto" w:fill="FFFFFF"/>
        <w:ind w:firstLine="480"/>
        <w:contextualSpacing w:val="0"/>
        <w:rPr>
          <w:rFonts w:ascii="楷体_GB2312" w:hAnsi="微软雅黑" w:cs="宋体"/>
          <w:color w:val="333333"/>
          <w:kern w:val="0"/>
        </w:rPr>
      </w:pPr>
    </w:p>
    <w:p w:rsidR="005A5736" w:rsidRDefault="005A5736" w:rsidP="00FC6B51">
      <w:pPr>
        <w:widowControl/>
        <w:shd w:val="clear" w:color="auto" w:fill="FFFFFF"/>
        <w:ind w:firstLine="480"/>
        <w:contextualSpacing w:val="0"/>
        <w:rPr>
          <w:rFonts w:ascii="楷体_GB2312" w:hAnsi="微软雅黑" w:cs="宋体"/>
          <w:color w:val="333333"/>
          <w:kern w:val="0"/>
        </w:rPr>
      </w:pPr>
    </w:p>
    <w:p w:rsidR="005A5736" w:rsidRDefault="005A5736" w:rsidP="00FC6B51">
      <w:pPr>
        <w:widowControl/>
        <w:shd w:val="clear" w:color="auto" w:fill="FFFFFF"/>
        <w:ind w:firstLine="480"/>
        <w:contextualSpacing w:val="0"/>
        <w:rPr>
          <w:rFonts w:ascii="楷体_GB2312" w:hAnsi="微软雅黑" w:cs="宋体"/>
          <w:color w:val="333333"/>
          <w:kern w:val="0"/>
        </w:rPr>
      </w:pPr>
    </w:p>
    <w:p w:rsidR="005A5736" w:rsidRDefault="005A5736" w:rsidP="00FC6B51">
      <w:pPr>
        <w:widowControl/>
        <w:shd w:val="clear" w:color="auto" w:fill="FFFFFF"/>
        <w:ind w:firstLine="480"/>
        <w:contextualSpacing w:val="0"/>
        <w:rPr>
          <w:rFonts w:ascii="楷体_GB2312" w:hAnsi="微软雅黑" w:cs="宋体"/>
          <w:color w:val="333333"/>
          <w:kern w:val="0"/>
        </w:rPr>
      </w:pPr>
    </w:p>
    <w:p w:rsidR="00A54217" w:rsidRDefault="00A54217" w:rsidP="00A54217">
      <w:pPr>
        <w:ind w:firstLineChars="0" w:firstLine="0"/>
        <w:rPr>
          <w:rFonts w:ascii="华文行楷" w:eastAsia="华文行楷"/>
          <w:b/>
          <w:sz w:val="36"/>
          <w:szCs w:val="36"/>
          <w:bdr w:val="single" w:sz="4" w:space="0" w:color="auto"/>
        </w:rPr>
      </w:pPr>
      <w:r>
        <w:rPr>
          <w:rFonts w:ascii="华文行楷" w:eastAsia="华文行楷" w:hint="eastAsia"/>
          <w:b/>
          <w:sz w:val="36"/>
          <w:szCs w:val="36"/>
          <w:bdr w:val="single" w:sz="4" w:space="0" w:color="auto"/>
        </w:rPr>
        <w:t>相关法规</w:t>
      </w:r>
    </w:p>
    <w:p w:rsidR="00A54217" w:rsidRPr="00A54217" w:rsidRDefault="00A54217" w:rsidP="00A54217">
      <w:pPr>
        <w:widowControl/>
        <w:shd w:val="clear" w:color="auto" w:fill="FFFFFF"/>
        <w:spacing w:after="150" w:line="450" w:lineRule="atLeast"/>
        <w:ind w:firstLineChars="0" w:firstLine="480"/>
        <w:contextualSpacing w:val="0"/>
        <w:jc w:val="left"/>
        <w:rPr>
          <w:rFonts w:ascii="微软雅黑" w:eastAsia="微软雅黑" w:hAnsi="微软雅黑" w:cs="宋体"/>
          <w:color w:val="333333"/>
          <w:kern w:val="0"/>
        </w:rPr>
      </w:pPr>
    </w:p>
    <w:p w:rsidR="00FC6B51" w:rsidRPr="00FC6B51" w:rsidRDefault="00FC6B51" w:rsidP="00FC6B51">
      <w:pPr>
        <w:pStyle w:val="1"/>
      </w:pPr>
      <w:bookmarkStart w:id="29" w:name="_Toc36797210"/>
      <w:r w:rsidRPr="00FC6B51">
        <w:rPr>
          <w:rFonts w:hint="eastAsia"/>
          <w:shd w:val="clear" w:color="auto" w:fill="FFFFFF"/>
        </w:rPr>
        <w:t>财政部</w:t>
      </w:r>
      <w:r w:rsidRPr="00FC6B51">
        <w:rPr>
          <w:rFonts w:hint="eastAsia"/>
          <w:shd w:val="clear" w:color="auto" w:fill="FFFFFF"/>
        </w:rPr>
        <w:t> </w:t>
      </w:r>
      <w:r w:rsidRPr="00FC6B51">
        <w:rPr>
          <w:rFonts w:hint="eastAsia"/>
          <w:shd w:val="clear" w:color="auto" w:fill="FFFFFF"/>
        </w:rPr>
        <w:t>交通运输部</w:t>
      </w:r>
      <w:bookmarkEnd w:id="29"/>
    </w:p>
    <w:p w:rsidR="00FC6B51" w:rsidRPr="00FC6B51" w:rsidRDefault="00FC6B51" w:rsidP="00FC6B51">
      <w:pPr>
        <w:pStyle w:val="1"/>
        <w:numPr>
          <w:ilvl w:val="0"/>
          <w:numId w:val="0"/>
        </w:numPr>
      </w:pPr>
      <w:bookmarkStart w:id="30" w:name="_Toc36797211"/>
      <w:r w:rsidRPr="00FC6B51">
        <w:rPr>
          <w:rFonts w:hint="eastAsia"/>
        </w:rPr>
        <w:t>关于减免港口建设费和船舶油污损害赔偿基金的公告</w:t>
      </w:r>
      <w:bookmarkEnd w:id="30"/>
    </w:p>
    <w:p w:rsidR="00FC6B51" w:rsidRPr="00FC6B51" w:rsidRDefault="00FC6B51" w:rsidP="00FC6B51">
      <w:pPr>
        <w:pStyle w:val="2"/>
        <w:spacing w:before="312" w:after="156"/>
        <w:rPr>
          <w:shd w:val="clear" w:color="auto" w:fill="FFFFFF"/>
        </w:rPr>
      </w:pPr>
      <w:bookmarkStart w:id="31" w:name="_Toc36797212"/>
      <w:r w:rsidRPr="00FC6B51">
        <w:rPr>
          <w:rFonts w:hint="eastAsia"/>
          <w:shd w:val="clear" w:color="auto" w:fill="FFFFFF"/>
        </w:rPr>
        <w:lastRenderedPageBreak/>
        <w:t>财政部</w:t>
      </w:r>
      <w:r w:rsidRPr="00FC6B51">
        <w:rPr>
          <w:rFonts w:hint="eastAsia"/>
          <w:shd w:val="clear" w:color="auto" w:fill="FFFFFF"/>
        </w:rPr>
        <w:t xml:space="preserve"> </w:t>
      </w:r>
      <w:r w:rsidRPr="00FC6B51">
        <w:rPr>
          <w:rFonts w:hint="eastAsia"/>
          <w:shd w:val="clear" w:color="auto" w:fill="FFFFFF"/>
        </w:rPr>
        <w:t>交通运输部公告</w:t>
      </w:r>
      <w:r w:rsidRPr="00FC6B51">
        <w:rPr>
          <w:rFonts w:hint="eastAsia"/>
          <w:shd w:val="clear" w:color="auto" w:fill="FFFFFF"/>
        </w:rPr>
        <w:t>2020</w:t>
      </w:r>
      <w:r w:rsidRPr="00FC6B51">
        <w:rPr>
          <w:rFonts w:hint="eastAsia"/>
          <w:shd w:val="clear" w:color="auto" w:fill="FFFFFF"/>
        </w:rPr>
        <w:t>年第</w:t>
      </w:r>
      <w:r w:rsidRPr="00FC6B51">
        <w:rPr>
          <w:rFonts w:hint="eastAsia"/>
          <w:shd w:val="clear" w:color="auto" w:fill="FFFFFF"/>
        </w:rPr>
        <w:t>14</w:t>
      </w:r>
      <w:r w:rsidRPr="00FC6B51">
        <w:rPr>
          <w:rFonts w:hint="eastAsia"/>
          <w:shd w:val="clear" w:color="auto" w:fill="FFFFFF"/>
        </w:rPr>
        <w:t>号</w:t>
      </w:r>
      <w:r w:rsidRPr="00FC6B51">
        <w:rPr>
          <w:rFonts w:hint="eastAsia"/>
          <w:shd w:val="clear" w:color="auto" w:fill="FFFFFF"/>
        </w:rPr>
        <w:t xml:space="preserve">      2020-3-13</w:t>
      </w:r>
      <w:bookmarkEnd w:id="31"/>
    </w:p>
    <w:p w:rsidR="00FC6B51" w:rsidRPr="00FC6B51" w:rsidRDefault="00FC6B51" w:rsidP="00CF6337">
      <w:pPr>
        <w:widowControl/>
        <w:shd w:val="clear" w:color="auto" w:fill="FFFFFF"/>
        <w:ind w:firstLine="480"/>
        <w:contextualSpacing w:val="0"/>
        <w:rPr>
          <w:rFonts w:ascii="楷体_GB2312" w:hAnsi="微软雅黑" w:cs="宋体"/>
          <w:color w:val="333333"/>
          <w:kern w:val="0"/>
        </w:rPr>
      </w:pPr>
      <w:r w:rsidRPr="00FC6B51">
        <w:rPr>
          <w:rFonts w:ascii="楷体_GB2312" w:hAnsi="微软雅黑" w:cs="宋体" w:hint="eastAsia"/>
          <w:color w:val="333333"/>
          <w:kern w:val="0"/>
        </w:rPr>
        <w:t>为进一步做好新冠肺炎疫情防控工作，推动企业复工复产，促进外贸稳定发展，现就减免港口建设费和船舶油污损害赔偿基金有关政策公告如下：</w:t>
      </w:r>
    </w:p>
    <w:p w:rsidR="00FC6B51" w:rsidRPr="00FC6B51" w:rsidRDefault="00FC6B51" w:rsidP="00CF6337">
      <w:pPr>
        <w:widowControl/>
        <w:shd w:val="clear" w:color="auto" w:fill="FFFFFF"/>
        <w:ind w:firstLine="480"/>
        <w:contextualSpacing w:val="0"/>
        <w:rPr>
          <w:rFonts w:ascii="楷体_GB2312" w:hAnsi="微软雅黑" w:cs="宋体"/>
          <w:color w:val="333333"/>
          <w:kern w:val="0"/>
        </w:rPr>
      </w:pPr>
      <w:r w:rsidRPr="00FC6B51">
        <w:rPr>
          <w:rFonts w:ascii="楷体_GB2312" w:hAnsi="微软雅黑" w:cs="宋体" w:hint="eastAsia"/>
          <w:color w:val="333333"/>
          <w:kern w:val="0"/>
        </w:rPr>
        <w:t>一、免征进出口货物，即出口国外和国外进口货物的港口建设费。</w:t>
      </w:r>
    </w:p>
    <w:p w:rsidR="00FC6B51" w:rsidRPr="00FC6B51" w:rsidRDefault="00FC6B51" w:rsidP="00CF6337">
      <w:pPr>
        <w:widowControl/>
        <w:shd w:val="clear" w:color="auto" w:fill="FFFFFF"/>
        <w:ind w:firstLine="480"/>
        <w:contextualSpacing w:val="0"/>
        <w:rPr>
          <w:rFonts w:ascii="楷体_GB2312" w:hAnsi="微软雅黑" w:cs="宋体"/>
          <w:color w:val="333333"/>
          <w:kern w:val="0"/>
        </w:rPr>
      </w:pPr>
      <w:r w:rsidRPr="00FC6B51">
        <w:rPr>
          <w:rFonts w:ascii="楷体_GB2312" w:hAnsi="微软雅黑" w:cs="宋体" w:hint="eastAsia"/>
          <w:color w:val="333333"/>
          <w:kern w:val="0"/>
        </w:rPr>
        <w:t>二、减半征收船舶油污损害赔偿基金。</w:t>
      </w:r>
    </w:p>
    <w:p w:rsidR="00FC6B51" w:rsidRPr="00FC6B51" w:rsidRDefault="00FC6B51" w:rsidP="00CF6337">
      <w:pPr>
        <w:widowControl/>
        <w:shd w:val="clear" w:color="auto" w:fill="FFFFFF"/>
        <w:ind w:firstLine="480"/>
        <w:contextualSpacing w:val="0"/>
        <w:rPr>
          <w:rFonts w:ascii="楷体_GB2312" w:hAnsi="微软雅黑" w:cs="宋体"/>
          <w:color w:val="333333"/>
          <w:kern w:val="0"/>
        </w:rPr>
      </w:pPr>
      <w:r w:rsidRPr="00FC6B51">
        <w:rPr>
          <w:rFonts w:ascii="楷体_GB2312" w:hAnsi="微软雅黑" w:cs="宋体" w:hint="eastAsia"/>
          <w:color w:val="333333"/>
          <w:kern w:val="0"/>
        </w:rPr>
        <w:t>三、上述政策自2020年3月1日零时起至2020年6月30日24时</w:t>
      </w:r>
      <w:proofErr w:type="gramStart"/>
      <w:r w:rsidRPr="00FC6B51">
        <w:rPr>
          <w:rFonts w:ascii="楷体_GB2312" w:hAnsi="微软雅黑" w:cs="宋体" w:hint="eastAsia"/>
          <w:color w:val="333333"/>
          <w:kern w:val="0"/>
        </w:rPr>
        <w:t>止</w:t>
      </w:r>
      <w:proofErr w:type="gramEnd"/>
      <w:r w:rsidRPr="00FC6B51">
        <w:rPr>
          <w:rFonts w:ascii="楷体_GB2312" w:hAnsi="微软雅黑" w:cs="宋体" w:hint="eastAsia"/>
          <w:color w:val="333333"/>
          <w:kern w:val="0"/>
        </w:rPr>
        <w:t>执行，以船舶进出港时点为准。</w:t>
      </w:r>
    </w:p>
    <w:p w:rsidR="00FC6B51" w:rsidRPr="00CF6337" w:rsidRDefault="00FC6B51" w:rsidP="00CF6337">
      <w:pPr>
        <w:widowControl/>
        <w:shd w:val="clear" w:color="auto" w:fill="FFFFFF"/>
        <w:ind w:firstLine="480"/>
        <w:contextualSpacing w:val="0"/>
        <w:rPr>
          <w:rFonts w:ascii="楷体_GB2312" w:hAnsi="微软雅黑" w:cs="宋体"/>
          <w:color w:val="333333"/>
          <w:kern w:val="0"/>
        </w:rPr>
      </w:pPr>
      <w:r w:rsidRPr="00FC6B51">
        <w:rPr>
          <w:rFonts w:ascii="楷体_GB2312" w:hAnsi="微软雅黑" w:cs="宋体" w:hint="eastAsia"/>
          <w:color w:val="333333"/>
          <w:kern w:val="0"/>
        </w:rPr>
        <w:t>四、对符合减免条件但缴费人已缴费的，由中央海事管理机构从经批准的相关银行账户中办理退费或从缴费人应缴费额中予以抵扣。</w:t>
      </w:r>
    </w:p>
    <w:p w:rsidR="00FC6B51" w:rsidRDefault="00FC6B51" w:rsidP="00CF6337">
      <w:pPr>
        <w:widowControl/>
        <w:shd w:val="clear" w:color="auto" w:fill="FFFFFF"/>
        <w:ind w:firstLine="480"/>
        <w:contextualSpacing w:val="0"/>
        <w:rPr>
          <w:rFonts w:ascii="楷体_GB2312" w:hAnsi="微软雅黑" w:cs="宋体"/>
          <w:color w:val="333333"/>
          <w:kern w:val="0"/>
        </w:rPr>
      </w:pPr>
    </w:p>
    <w:p w:rsidR="005A5736" w:rsidRDefault="005A5736" w:rsidP="00CF6337">
      <w:pPr>
        <w:widowControl/>
        <w:shd w:val="clear" w:color="auto" w:fill="FFFFFF"/>
        <w:ind w:firstLine="480"/>
        <w:contextualSpacing w:val="0"/>
        <w:rPr>
          <w:rFonts w:ascii="楷体_GB2312" w:hAnsi="微软雅黑" w:cs="宋体"/>
          <w:color w:val="333333"/>
          <w:kern w:val="0"/>
        </w:rPr>
      </w:pPr>
    </w:p>
    <w:p w:rsidR="005A5736" w:rsidRPr="00FC6B51" w:rsidRDefault="005A5736" w:rsidP="00CF6337">
      <w:pPr>
        <w:widowControl/>
        <w:shd w:val="clear" w:color="auto" w:fill="FFFFFF"/>
        <w:ind w:firstLine="480"/>
        <w:contextualSpacing w:val="0"/>
        <w:rPr>
          <w:rFonts w:ascii="楷体_GB2312" w:hAnsi="微软雅黑" w:cs="宋体"/>
          <w:color w:val="333333"/>
          <w:kern w:val="0"/>
        </w:rPr>
      </w:pPr>
    </w:p>
    <w:p w:rsidR="00FC6B51" w:rsidRDefault="00FC6B51" w:rsidP="00FC6B51">
      <w:pPr>
        <w:ind w:firstLineChars="0" w:firstLine="0"/>
        <w:rPr>
          <w:rFonts w:ascii="华文行楷" w:eastAsia="华文行楷"/>
          <w:b/>
          <w:sz w:val="36"/>
          <w:szCs w:val="36"/>
          <w:bdr w:val="single" w:sz="4" w:space="0" w:color="auto"/>
        </w:rPr>
      </w:pPr>
      <w:r>
        <w:rPr>
          <w:rFonts w:ascii="华文行楷" w:eastAsia="华文行楷" w:hint="eastAsia"/>
          <w:b/>
          <w:sz w:val="36"/>
          <w:szCs w:val="36"/>
          <w:bdr w:val="single" w:sz="4" w:space="0" w:color="auto"/>
        </w:rPr>
        <w:t>政策解读</w:t>
      </w:r>
    </w:p>
    <w:p w:rsidR="00357784" w:rsidRDefault="00357784" w:rsidP="00FC6B51">
      <w:pPr>
        <w:pStyle w:val="a7"/>
        <w:shd w:val="clear" w:color="auto" w:fill="FFFFFF"/>
        <w:spacing w:before="0" w:beforeAutospacing="0" w:after="0" w:afterAutospacing="0" w:line="400" w:lineRule="exact"/>
        <w:ind w:firstLineChars="200" w:firstLine="480"/>
        <w:jc w:val="both"/>
        <w:textAlignment w:val="baseline"/>
        <w:rPr>
          <w:rFonts w:ascii="楷体_GB2312"/>
          <w:color w:val="333333"/>
          <w:shd w:val="clear" w:color="auto" w:fill="FFFFFF"/>
        </w:rPr>
      </w:pPr>
    </w:p>
    <w:p w:rsidR="00FC6B51" w:rsidRPr="00FC6B51" w:rsidRDefault="00FC6B51" w:rsidP="00FC6B51">
      <w:pPr>
        <w:pStyle w:val="1"/>
        <w:rPr>
          <w:szCs w:val="42"/>
          <w:shd w:val="clear" w:color="auto" w:fill="FFFFFF"/>
        </w:rPr>
      </w:pPr>
      <w:bookmarkStart w:id="32" w:name="_Toc36797213"/>
      <w:r w:rsidRPr="00FC6B51">
        <w:rPr>
          <w:rFonts w:hint="eastAsia"/>
          <w:szCs w:val="42"/>
          <w:shd w:val="clear" w:color="auto" w:fill="FFFFFF"/>
        </w:rPr>
        <w:t>关于《国家税务总局关于发布〈研发机构采购国产设备增值税退税管理办法〉的公告》的解读</w:t>
      </w:r>
      <w:bookmarkEnd w:id="32"/>
    </w:p>
    <w:p w:rsidR="00FC6B51" w:rsidRPr="00FC6B51" w:rsidRDefault="00FC6B51" w:rsidP="00FC6B51">
      <w:pPr>
        <w:pStyle w:val="2"/>
        <w:spacing w:before="312" w:after="156"/>
        <w:rPr>
          <w:szCs w:val="21"/>
          <w:shd w:val="clear" w:color="auto" w:fill="FFFFFF"/>
        </w:rPr>
      </w:pPr>
      <w:bookmarkStart w:id="33" w:name="_Toc36797214"/>
      <w:r w:rsidRPr="00FC6B51">
        <w:rPr>
          <w:rFonts w:hint="eastAsia"/>
          <w:szCs w:val="21"/>
          <w:shd w:val="clear" w:color="auto" w:fill="FFFFFF"/>
        </w:rPr>
        <w:t>来源：国家税务总局办公厅</w:t>
      </w:r>
      <w:r w:rsidRPr="00FC6B51">
        <w:rPr>
          <w:rFonts w:hint="eastAsia"/>
          <w:szCs w:val="21"/>
          <w:shd w:val="clear" w:color="auto" w:fill="FFFFFF"/>
        </w:rPr>
        <w:t xml:space="preserve">         2020-03-23</w:t>
      </w:r>
      <w:bookmarkEnd w:id="33"/>
    </w:p>
    <w:p w:rsidR="00FC6B51" w:rsidRPr="00FC6B51" w:rsidRDefault="00FC6B51" w:rsidP="00CF6337">
      <w:pPr>
        <w:widowControl/>
        <w:shd w:val="clear" w:color="auto" w:fill="FFFFFF"/>
        <w:ind w:firstLine="480"/>
        <w:contextualSpacing w:val="0"/>
        <w:rPr>
          <w:rFonts w:ascii="楷体_GB2312" w:hAnsi="微软雅黑" w:cs="宋体"/>
          <w:color w:val="333333"/>
          <w:kern w:val="0"/>
        </w:rPr>
      </w:pPr>
      <w:r w:rsidRPr="00FC6B51">
        <w:rPr>
          <w:rFonts w:ascii="楷体_GB2312" w:hAnsi="微软雅黑" w:cs="宋体" w:hint="eastAsia"/>
          <w:color w:val="333333"/>
          <w:kern w:val="0"/>
        </w:rPr>
        <w:t>税务总局关于继续执行研发机构采购设备增值税政策的公告</w:t>
      </w:r>
      <w:proofErr w:type="gramStart"/>
      <w:r w:rsidRPr="00FC6B51">
        <w:rPr>
          <w:rFonts w:ascii="楷体_GB2312" w:hAnsi="微软雅黑" w:cs="宋体" w:hint="eastAsia"/>
          <w:color w:val="333333"/>
          <w:kern w:val="0"/>
        </w:rPr>
        <w:t>》</w:t>
      </w:r>
      <w:proofErr w:type="gramEnd"/>
      <w:r w:rsidRPr="00FC6B51">
        <w:rPr>
          <w:rFonts w:ascii="楷体_GB2312" w:hAnsi="微软雅黑" w:cs="宋体" w:hint="eastAsia"/>
          <w:color w:val="333333"/>
          <w:kern w:val="0"/>
        </w:rPr>
        <w:t>（2019年第91号，以下简称91号公告）规定，税务总局配套制发了《研发机构采购国产设备增值税退税管理办法》（以下简称《办法》）。现解读如下：</w:t>
      </w:r>
      <w:r w:rsidRPr="00FC6B51">
        <w:rPr>
          <w:rFonts w:ascii="楷体_GB2312" w:eastAsia="MS Gothic" w:hAnsi="MS Gothic" w:cs="MS Gothic" w:hint="eastAsia"/>
          <w:color w:val="333333"/>
          <w:kern w:val="0"/>
        </w:rPr>
        <w:t> </w:t>
      </w:r>
      <w:r w:rsidRPr="00FC6B51">
        <w:rPr>
          <w:rFonts w:ascii="楷体_GB2312" w:hAnsi="微软雅黑" w:cs="宋体" w:hint="eastAsia"/>
          <w:color w:val="333333"/>
          <w:kern w:val="0"/>
        </w:rPr>
        <w:t>商务部</w:t>
      </w:r>
      <w:r w:rsidRPr="00FC6B51">
        <w:rPr>
          <w:rFonts w:ascii="楷体_GB2312" w:eastAsia="MS Gothic" w:hAnsi="MS Gothic" w:cs="MS Gothic" w:hint="eastAsia"/>
          <w:color w:val="333333"/>
          <w:kern w:val="0"/>
        </w:rPr>
        <w:t> </w:t>
      </w:r>
      <w:r w:rsidRPr="00FC6B51">
        <w:rPr>
          <w:rFonts w:ascii="楷体_GB2312" w:hAnsi="微软雅黑" w:cs="宋体" w:hint="eastAsia"/>
          <w:color w:val="333333"/>
          <w:kern w:val="0"/>
        </w:rPr>
        <w:t>根据</w:t>
      </w:r>
      <w:proofErr w:type="gramStart"/>
      <w:r w:rsidRPr="00FC6B51">
        <w:rPr>
          <w:rFonts w:ascii="楷体_GB2312" w:hAnsi="微软雅黑" w:cs="宋体" w:hint="eastAsia"/>
          <w:color w:val="333333"/>
          <w:kern w:val="0"/>
        </w:rPr>
        <w:t>《</w:t>
      </w:r>
      <w:proofErr w:type="gramEnd"/>
      <w:r w:rsidRPr="00FC6B51">
        <w:rPr>
          <w:rFonts w:ascii="楷体_GB2312" w:hAnsi="微软雅黑" w:cs="宋体" w:hint="eastAsia"/>
          <w:color w:val="333333"/>
          <w:kern w:val="0"/>
        </w:rPr>
        <w:t>财政部</w:t>
      </w:r>
    </w:p>
    <w:p w:rsidR="00FC6B51" w:rsidRPr="00FC6B51" w:rsidRDefault="00FC6B51" w:rsidP="00CF6337">
      <w:pPr>
        <w:widowControl/>
        <w:shd w:val="clear" w:color="auto" w:fill="FFFFFF"/>
        <w:ind w:firstLine="482"/>
        <w:contextualSpacing w:val="0"/>
        <w:rPr>
          <w:rFonts w:ascii="楷体_GB2312" w:hAnsi="微软雅黑" w:cs="宋体"/>
          <w:color w:val="333333"/>
          <w:kern w:val="0"/>
        </w:rPr>
      </w:pPr>
      <w:r w:rsidRPr="00FC6B51">
        <w:rPr>
          <w:rFonts w:ascii="楷体_GB2312" w:hAnsi="微软雅黑" w:cs="宋体" w:hint="eastAsia"/>
          <w:b/>
          <w:bCs/>
          <w:color w:val="333333"/>
          <w:kern w:val="0"/>
        </w:rPr>
        <w:t>一、《办法》出台的背景</w:t>
      </w:r>
    </w:p>
    <w:p w:rsidR="00FC6B51" w:rsidRPr="00FC6B51" w:rsidRDefault="00FC6B51" w:rsidP="00CF6337">
      <w:pPr>
        <w:widowControl/>
        <w:shd w:val="clear" w:color="auto" w:fill="FFFFFF"/>
        <w:ind w:firstLine="480"/>
        <w:contextualSpacing w:val="0"/>
        <w:rPr>
          <w:rFonts w:ascii="楷体_GB2312" w:hAnsi="微软雅黑" w:cs="宋体"/>
          <w:color w:val="333333"/>
          <w:kern w:val="0"/>
        </w:rPr>
      </w:pPr>
      <w:r w:rsidRPr="00FC6B51">
        <w:rPr>
          <w:rFonts w:ascii="楷体_GB2312" w:hAnsi="微软雅黑" w:cs="宋体" w:hint="eastAsia"/>
          <w:color w:val="333333"/>
          <w:kern w:val="0"/>
        </w:rPr>
        <w:t>为鼓励科学研究和技术开发，减轻研发机构研发成本，经国务院批准，财政部会同商务部和税务总局发布了91号公告，明确自2019年1月1日至2020年12月31日，继续对研发机构（包括内资研发机构和外资研发中心）采购国产设备全额退还增值税，并规定具体退税管理办法由税务总局会同财政部制定。为落实91号公告，便于研发机构办理采购国产设备退税，经商财政部，税务总局出台了《办法》。</w:t>
      </w:r>
    </w:p>
    <w:p w:rsidR="00FC6B51" w:rsidRPr="00FC6B51" w:rsidRDefault="00FC6B51" w:rsidP="00CF6337">
      <w:pPr>
        <w:widowControl/>
        <w:shd w:val="clear" w:color="auto" w:fill="FFFFFF"/>
        <w:ind w:firstLine="482"/>
        <w:contextualSpacing w:val="0"/>
        <w:rPr>
          <w:rFonts w:ascii="楷体_GB2312" w:hAnsi="微软雅黑" w:cs="宋体"/>
          <w:color w:val="333333"/>
          <w:kern w:val="0"/>
        </w:rPr>
      </w:pPr>
      <w:r w:rsidRPr="00FC6B51">
        <w:rPr>
          <w:rFonts w:ascii="楷体_GB2312" w:hAnsi="微软雅黑" w:cs="宋体" w:hint="eastAsia"/>
          <w:b/>
          <w:bCs/>
          <w:color w:val="333333"/>
          <w:kern w:val="0"/>
        </w:rPr>
        <w:t>二、《办法》的主要内容解读</w:t>
      </w:r>
    </w:p>
    <w:p w:rsidR="00FC6B51" w:rsidRPr="00FC6B51" w:rsidRDefault="00FC6B51" w:rsidP="00CF6337">
      <w:pPr>
        <w:widowControl/>
        <w:shd w:val="clear" w:color="auto" w:fill="FFFFFF"/>
        <w:ind w:firstLine="480"/>
        <w:contextualSpacing w:val="0"/>
        <w:rPr>
          <w:rFonts w:ascii="楷体_GB2312" w:hAnsi="微软雅黑" w:cs="宋体"/>
          <w:color w:val="333333"/>
          <w:kern w:val="0"/>
        </w:rPr>
      </w:pPr>
      <w:r w:rsidRPr="00FC6B51">
        <w:rPr>
          <w:rFonts w:ascii="楷体_GB2312" w:hAnsi="微软雅黑" w:cs="宋体" w:hint="eastAsia"/>
          <w:color w:val="333333"/>
          <w:kern w:val="0"/>
        </w:rPr>
        <w:t>（一）研发机构和国产设备的具体范围</w:t>
      </w:r>
    </w:p>
    <w:p w:rsidR="00FC6B51" w:rsidRPr="00FC6B51" w:rsidRDefault="00FC6B51" w:rsidP="00CF6337">
      <w:pPr>
        <w:widowControl/>
        <w:shd w:val="clear" w:color="auto" w:fill="FFFFFF"/>
        <w:ind w:firstLine="480"/>
        <w:contextualSpacing w:val="0"/>
        <w:rPr>
          <w:rFonts w:ascii="楷体_GB2312" w:hAnsi="微软雅黑" w:cs="宋体"/>
          <w:color w:val="333333"/>
          <w:kern w:val="0"/>
        </w:rPr>
      </w:pPr>
      <w:r w:rsidRPr="00FC6B51">
        <w:rPr>
          <w:rFonts w:ascii="楷体_GB2312" w:hAnsi="微软雅黑" w:cs="宋体" w:hint="eastAsia"/>
          <w:color w:val="333333"/>
          <w:kern w:val="0"/>
        </w:rPr>
        <w:lastRenderedPageBreak/>
        <w:t>办理增值税退税的研发机构和国产设备的具体范围，按照91号公告第一条、第二条和第四条的规定执行。</w:t>
      </w:r>
    </w:p>
    <w:p w:rsidR="00FC6B51" w:rsidRPr="00FC6B51" w:rsidRDefault="00FC6B51" w:rsidP="00CF6337">
      <w:pPr>
        <w:widowControl/>
        <w:shd w:val="clear" w:color="auto" w:fill="FFFFFF"/>
        <w:ind w:firstLine="480"/>
        <w:contextualSpacing w:val="0"/>
        <w:rPr>
          <w:rFonts w:ascii="楷体_GB2312" w:hAnsi="微软雅黑" w:cs="宋体"/>
          <w:color w:val="333333"/>
          <w:kern w:val="0"/>
        </w:rPr>
      </w:pPr>
      <w:r w:rsidRPr="00FC6B51">
        <w:rPr>
          <w:rFonts w:ascii="楷体_GB2312" w:hAnsi="微软雅黑" w:cs="宋体" w:hint="eastAsia"/>
          <w:color w:val="333333"/>
          <w:kern w:val="0"/>
        </w:rPr>
        <w:t>（二）研发机构如何办理采购国产设备退税备案</w:t>
      </w:r>
    </w:p>
    <w:p w:rsidR="00FC6B51" w:rsidRPr="00FC6B51" w:rsidRDefault="00FC6B51" w:rsidP="00CF6337">
      <w:pPr>
        <w:widowControl/>
        <w:shd w:val="clear" w:color="auto" w:fill="FFFFFF"/>
        <w:ind w:firstLine="480"/>
        <w:contextualSpacing w:val="0"/>
        <w:rPr>
          <w:rFonts w:ascii="楷体_GB2312" w:hAnsi="微软雅黑" w:cs="宋体"/>
          <w:color w:val="333333"/>
          <w:kern w:val="0"/>
        </w:rPr>
      </w:pPr>
      <w:r w:rsidRPr="00FC6B51">
        <w:rPr>
          <w:rFonts w:ascii="楷体_GB2312" w:hAnsi="微软雅黑" w:cs="宋体" w:hint="eastAsia"/>
          <w:color w:val="333333"/>
          <w:kern w:val="0"/>
        </w:rPr>
        <w:t>适用采购国产设备退税政策的研发机构，应于首次申报采购国产设备增值税退税时办理退税备案手续。办理手续时需要的相关资料包括研发机构资质证明资料、《出口退（免）税备案表》等。需要提醒的是，《出口退（免）税备案表》内容填写要真实、完整，其中，“企业类型”选择“其他单位”，“出口退（免）税管理类型”依据资质证明材料填写“内资研发机构（简写：内资机构）”或“外资研发中心（简写：外资中心）”，其他栏次按填表说明填写。</w:t>
      </w:r>
    </w:p>
    <w:p w:rsidR="00FC6B51" w:rsidRPr="00FC6B51" w:rsidRDefault="00FC6B51" w:rsidP="00CF6337">
      <w:pPr>
        <w:widowControl/>
        <w:shd w:val="clear" w:color="auto" w:fill="FFFFFF"/>
        <w:ind w:firstLine="480"/>
        <w:contextualSpacing w:val="0"/>
        <w:rPr>
          <w:rFonts w:ascii="楷体_GB2312" w:hAnsi="微软雅黑" w:cs="宋体"/>
          <w:color w:val="333333"/>
          <w:kern w:val="0"/>
        </w:rPr>
      </w:pPr>
      <w:r w:rsidRPr="00FC6B51">
        <w:rPr>
          <w:rFonts w:ascii="楷体_GB2312" w:hAnsi="微软雅黑" w:cs="宋体" w:hint="eastAsia"/>
          <w:color w:val="333333"/>
          <w:kern w:val="0"/>
        </w:rPr>
        <w:t>《办法》下发前已办理采购国产设备退税备案的研发机构，无需再次办理备案。</w:t>
      </w:r>
    </w:p>
    <w:p w:rsidR="00FC6B51" w:rsidRPr="00FC6B51" w:rsidRDefault="00FC6B51" w:rsidP="00CF6337">
      <w:pPr>
        <w:widowControl/>
        <w:shd w:val="clear" w:color="auto" w:fill="FFFFFF"/>
        <w:ind w:firstLine="480"/>
        <w:contextualSpacing w:val="0"/>
        <w:rPr>
          <w:rFonts w:ascii="楷体_GB2312" w:hAnsi="微软雅黑" w:cs="宋体"/>
          <w:color w:val="333333"/>
          <w:kern w:val="0"/>
        </w:rPr>
      </w:pPr>
      <w:r w:rsidRPr="00FC6B51">
        <w:rPr>
          <w:rFonts w:ascii="楷体_GB2312" w:hAnsi="微软雅黑" w:cs="宋体" w:hint="eastAsia"/>
          <w:color w:val="333333"/>
          <w:kern w:val="0"/>
        </w:rPr>
        <w:t>（三）研发机构如何办理采购国产设备退税备案的变更和撤回</w:t>
      </w:r>
    </w:p>
    <w:p w:rsidR="00FC6B51" w:rsidRPr="00FC6B51" w:rsidRDefault="00FC6B51" w:rsidP="00CF6337">
      <w:pPr>
        <w:widowControl/>
        <w:shd w:val="clear" w:color="auto" w:fill="FFFFFF"/>
        <w:ind w:firstLine="480"/>
        <w:contextualSpacing w:val="0"/>
        <w:rPr>
          <w:rFonts w:ascii="楷体_GB2312" w:hAnsi="微软雅黑" w:cs="宋体"/>
          <w:color w:val="333333"/>
          <w:kern w:val="0"/>
        </w:rPr>
      </w:pPr>
      <w:r w:rsidRPr="00FC6B51">
        <w:rPr>
          <w:rFonts w:ascii="楷体_GB2312" w:hAnsi="微软雅黑" w:cs="宋体" w:hint="eastAsia"/>
          <w:color w:val="333333"/>
          <w:kern w:val="0"/>
        </w:rPr>
        <w:t>1.如何办理备案变更。已办理备案的研发机构，《出口退（免）税备案表》中内容发生变更的，须自变更之日起30日内，持相关资料向主管税务机关办理备案变更。</w:t>
      </w:r>
    </w:p>
    <w:p w:rsidR="00FC6B51" w:rsidRPr="00FC6B51" w:rsidRDefault="00FC6B51" w:rsidP="00CF6337">
      <w:pPr>
        <w:widowControl/>
        <w:shd w:val="clear" w:color="auto" w:fill="FFFFFF"/>
        <w:ind w:firstLine="480"/>
        <w:contextualSpacing w:val="0"/>
        <w:rPr>
          <w:rFonts w:ascii="楷体_GB2312" w:hAnsi="微软雅黑" w:cs="宋体"/>
          <w:color w:val="333333"/>
          <w:kern w:val="0"/>
        </w:rPr>
      </w:pPr>
      <w:r w:rsidRPr="00FC6B51">
        <w:rPr>
          <w:rFonts w:ascii="楷体_GB2312" w:hAnsi="微软雅黑" w:cs="宋体" w:hint="eastAsia"/>
          <w:color w:val="333333"/>
          <w:kern w:val="0"/>
        </w:rPr>
        <w:t>2.如何办理撤回。研发机构发生解散、破产、撤销以及其他依法应终止采购国产设备退税事项的，应持相关资料向主管税务机关办理备案撤回。主管税务机关应按规定结清退税款后，办理备案撤回。外资研发中心在退税资格复审前，因自身条件发生变化，已不符合研发机构的条件，应自条件变化之日起30日内办理退税备案撤回。</w:t>
      </w:r>
    </w:p>
    <w:p w:rsidR="00FC6B51" w:rsidRPr="00FC6B51" w:rsidRDefault="00FC6B51" w:rsidP="00CF6337">
      <w:pPr>
        <w:widowControl/>
        <w:shd w:val="clear" w:color="auto" w:fill="FFFFFF"/>
        <w:ind w:firstLine="480"/>
        <w:contextualSpacing w:val="0"/>
        <w:rPr>
          <w:rFonts w:ascii="楷体_GB2312" w:hAnsi="微软雅黑" w:cs="宋体"/>
          <w:color w:val="333333"/>
          <w:kern w:val="0"/>
        </w:rPr>
      </w:pPr>
      <w:r w:rsidRPr="00FC6B51">
        <w:rPr>
          <w:rFonts w:ascii="楷体_GB2312" w:hAnsi="微软雅黑" w:cs="宋体" w:hint="eastAsia"/>
          <w:color w:val="333333"/>
          <w:kern w:val="0"/>
        </w:rPr>
        <w:t>（四）研发机构如何进行退税申报</w:t>
      </w:r>
    </w:p>
    <w:p w:rsidR="00FC6B51" w:rsidRPr="00FC6B51" w:rsidRDefault="00FC6B51" w:rsidP="00CF6337">
      <w:pPr>
        <w:widowControl/>
        <w:shd w:val="clear" w:color="auto" w:fill="FFFFFF"/>
        <w:ind w:firstLine="480"/>
        <w:contextualSpacing w:val="0"/>
        <w:rPr>
          <w:rFonts w:ascii="楷体_GB2312" w:hAnsi="微软雅黑" w:cs="宋体"/>
          <w:color w:val="333333"/>
          <w:kern w:val="0"/>
        </w:rPr>
      </w:pPr>
      <w:r w:rsidRPr="00FC6B51">
        <w:rPr>
          <w:rFonts w:ascii="楷体_GB2312" w:hAnsi="微软雅黑" w:cs="宋体" w:hint="eastAsia"/>
          <w:color w:val="333333"/>
          <w:kern w:val="0"/>
        </w:rPr>
        <w:t>研发机构申报采购国产设备退税时，需提交《购进自用货物退税申报表》、采购国产设备合同、增值税专用发票或者增值税普通发票等资料。可办理的退税额，为增值税发票上注明的税额。</w:t>
      </w:r>
    </w:p>
    <w:p w:rsidR="00FC6B51" w:rsidRPr="00FC6B51" w:rsidRDefault="00FC6B51" w:rsidP="00CF6337">
      <w:pPr>
        <w:widowControl/>
        <w:shd w:val="clear" w:color="auto" w:fill="FFFFFF"/>
        <w:ind w:firstLine="480"/>
        <w:contextualSpacing w:val="0"/>
        <w:rPr>
          <w:rFonts w:ascii="楷体_GB2312" w:hAnsi="微软雅黑" w:cs="宋体"/>
          <w:color w:val="333333"/>
          <w:kern w:val="0"/>
        </w:rPr>
      </w:pPr>
      <w:r w:rsidRPr="00FC6B51">
        <w:rPr>
          <w:rFonts w:ascii="楷体_GB2312" w:hAnsi="微软雅黑" w:cs="宋体" w:hint="eastAsia"/>
          <w:color w:val="333333"/>
          <w:kern w:val="0"/>
        </w:rPr>
        <w:t>上述增值税发票的具体要求：1.增值税专用发票，在增值税发票综合服务平台上线后，应当已通过增值税发票综合服务平台确认用途为“用于出口退税”；在增值税发票综合服务平台上线前，应当已经扫描认证通过，或者已通过增值税发票选择确认</w:t>
      </w:r>
      <w:proofErr w:type="gramStart"/>
      <w:r w:rsidRPr="00FC6B51">
        <w:rPr>
          <w:rFonts w:ascii="楷体_GB2312" w:hAnsi="微软雅黑" w:cs="宋体" w:hint="eastAsia"/>
          <w:color w:val="333333"/>
          <w:kern w:val="0"/>
        </w:rPr>
        <w:t>平台勾选确认</w:t>
      </w:r>
      <w:proofErr w:type="gramEnd"/>
      <w:r w:rsidRPr="00FC6B51">
        <w:rPr>
          <w:rFonts w:ascii="楷体_GB2312" w:hAnsi="微软雅黑" w:cs="宋体" w:hint="eastAsia"/>
          <w:color w:val="333333"/>
          <w:kern w:val="0"/>
        </w:rPr>
        <w:t>。2.增值税普通发票，为开具时间为2019年1月1日至本公告发布之日前的增值税普通发票[不含增值税普通发票(卷票）]。</w:t>
      </w:r>
    </w:p>
    <w:p w:rsidR="00FC6B51" w:rsidRPr="00FC6B51" w:rsidRDefault="00FC6B51" w:rsidP="00CF6337">
      <w:pPr>
        <w:widowControl/>
        <w:shd w:val="clear" w:color="auto" w:fill="FFFFFF"/>
        <w:ind w:firstLine="480"/>
        <w:contextualSpacing w:val="0"/>
        <w:rPr>
          <w:rFonts w:ascii="楷体_GB2312" w:hAnsi="微软雅黑" w:cs="宋体"/>
          <w:color w:val="333333"/>
          <w:kern w:val="0"/>
        </w:rPr>
      </w:pPr>
      <w:r w:rsidRPr="00FC6B51">
        <w:rPr>
          <w:rFonts w:ascii="楷体_GB2312" w:hAnsi="微软雅黑" w:cs="宋体" w:hint="eastAsia"/>
          <w:color w:val="333333"/>
          <w:kern w:val="0"/>
        </w:rPr>
        <w:t>研发机构采购国产设备取得的增值税专用发票，已用于进项税额抵扣的，不得申报退税；已用于退税的，不得用于进项税额抵扣。</w:t>
      </w:r>
    </w:p>
    <w:p w:rsidR="00FC6B51" w:rsidRPr="00FC6B51" w:rsidRDefault="00FC6B51" w:rsidP="00CF6337">
      <w:pPr>
        <w:widowControl/>
        <w:shd w:val="clear" w:color="auto" w:fill="FFFFFF"/>
        <w:ind w:firstLine="480"/>
        <w:contextualSpacing w:val="0"/>
        <w:rPr>
          <w:rFonts w:ascii="楷体_GB2312" w:hAnsi="微软雅黑" w:cs="宋体"/>
          <w:color w:val="333333"/>
          <w:kern w:val="0"/>
        </w:rPr>
      </w:pPr>
      <w:r w:rsidRPr="00FC6B51">
        <w:rPr>
          <w:rFonts w:ascii="楷体_GB2312" w:hAnsi="微软雅黑" w:cs="宋体" w:hint="eastAsia"/>
          <w:color w:val="333333"/>
          <w:kern w:val="0"/>
        </w:rPr>
        <w:t>（五）研发机构办理退税的申报期限</w:t>
      </w:r>
    </w:p>
    <w:p w:rsidR="00FC6B51" w:rsidRPr="00FC6B51" w:rsidRDefault="00FC6B51" w:rsidP="00CF6337">
      <w:pPr>
        <w:widowControl/>
        <w:shd w:val="clear" w:color="auto" w:fill="FFFFFF"/>
        <w:ind w:firstLine="480"/>
        <w:contextualSpacing w:val="0"/>
        <w:rPr>
          <w:rFonts w:ascii="楷体_GB2312" w:hAnsi="微软雅黑" w:cs="宋体"/>
          <w:color w:val="333333"/>
          <w:kern w:val="0"/>
        </w:rPr>
      </w:pPr>
      <w:r w:rsidRPr="00FC6B51">
        <w:rPr>
          <w:rFonts w:ascii="楷体_GB2312" w:hAnsi="微软雅黑" w:cs="宋体" w:hint="eastAsia"/>
          <w:color w:val="333333"/>
          <w:kern w:val="0"/>
        </w:rPr>
        <w:lastRenderedPageBreak/>
        <w:t>研发机构采购国产设备退税的申报期限，为采购之日次月起至次年4月30日前的各增值税纳税申报期。考虑到新冠肺炎疫情影响，2019年采购国产设备退税的申报期限，延长至2020年8月31日前的各增值税纳税申报期。</w:t>
      </w:r>
    </w:p>
    <w:p w:rsidR="00FC6B51" w:rsidRPr="00FC6B51" w:rsidRDefault="00FC6B51" w:rsidP="00CF6337">
      <w:pPr>
        <w:widowControl/>
        <w:shd w:val="clear" w:color="auto" w:fill="FFFFFF"/>
        <w:ind w:firstLine="480"/>
        <w:contextualSpacing w:val="0"/>
        <w:rPr>
          <w:rFonts w:ascii="楷体_GB2312" w:hAnsi="微软雅黑" w:cs="宋体"/>
          <w:color w:val="333333"/>
          <w:kern w:val="0"/>
        </w:rPr>
      </w:pPr>
      <w:r w:rsidRPr="00FC6B51">
        <w:rPr>
          <w:rFonts w:ascii="楷体_GB2312" w:hAnsi="微软雅黑" w:cs="宋体" w:hint="eastAsia"/>
          <w:color w:val="333333"/>
          <w:kern w:val="0"/>
        </w:rPr>
        <w:t>税务总局关于明确国有农用地出租等增值税政策的公告</w:t>
      </w:r>
      <w:proofErr w:type="gramStart"/>
      <w:r w:rsidRPr="00FC6B51">
        <w:rPr>
          <w:rFonts w:ascii="楷体_GB2312" w:hAnsi="微软雅黑" w:cs="宋体" w:hint="eastAsia"/>
          <w:color w:val="333333"/>
          <w:kern w:val="0"/>
        </w:rPr>
        <w:t>》</w:t>
      </w:r>
      <w:proofErr w:type="gramEnd"/>
      <w:r w:rsidRPr="00FC6B51">
        <w:rPr>
          <w:rFonts w:ascii="楷体_GB2312" w:hAnsi="微软雅黑" w:cs="宋体" w:hint="eastAsia"/>
          <w:color w:val="333333"/>
          <w:kern w:val="0"/>
        </w:rPr>
        <w:t>（2020年第2号）的规定，待研发机构收齐凭证及信息后，仍可继续申报办理退税。</w:t>
      </w:r>
      <w:r w:rsidRPr="00FC6B51">
        <w:rPr>
          <w:rFonts w:ascii="楷体_GB2312" w:eastAsia="MS Gothic" w:hAnsi="MS Gothic" w:cs="MS Gothic" w:hint="eastAsia"/>
          <w:color w:val="333333"/>
          <w:kern w:val="0"/>
        </w:rPr>
        <w:t> </w:t>
      </w:r>
      <w:r w:rsidRPr="00FC6B51">
        <w:rPr>
          <w:rFonts w:ascii="楷体_GB2312" w:hAnsi="微软雅黑" w:cs="宋体" w:hint="eastAsia"/>
          <w:color w:val="333333"/>
          <w:kern w:val="0"/>
        </w:rPr>
        <w:t>如果研发机构未能在规定的期限内申报退税，根据</w:t>
      </w:r>
      <w:proofErr w:type="gramStart"/>
      <w:r w:rsidRPr="00FC6B51">
        <w:rPr>
          <w:rFonts w:ascii="楷体_GB2312" w:hAnsi="微软雅黑" w:cs="宋体" w:hint="eastAsia"/>
          <w:color w:val="333333"/>
          <w:kern w:val="0"/>
        </w:rPr>
        <w:t>《</w:t>
      </w:r>
      <w:proofErr w:type="gramEnd"/>
      <w:r w:rsidRPr="00FC6B51">
        <w:rPr>
          <w:rFonts w:ascii="楷体_GB2312" w:hAnsi="微软雅黑" w:cs="宋体" w:hint="eastAsia"/>
          <w:color w:val="333333"/>
          <w:kern w:val="0"/>
        </w:rPr>
        <w:t>财政部</w:t>
      </w:r>
    </w:p>
    <w:p w:rsidR="00FC6B51" w:rsidRPr="00FC6B51" w:rsidRDefault="00FC6B51" w:rsidP="00CF6337">
      <w:pPr>
        <w:widowControl/>
        <w:shd w:val="clear" w:color="auto" w:fill="FFFFFF"/>
        <w:ind w:firstLine="480"/>
        <w:contextualSpacing w:val="0"/>
        <w:rPr>
          <w:rFonts w:ascii="楷体_GB2312" w:hAnsi="微软雅黑" w:cs="宋体"/>
          <w:color w:val="333333"/>
          <w:kern w:val="0"/>
        </w:rPr>
      </w:pPr>
      <w:r w:rsidRPr="00FC6B51">
        <w:rPr>
          <w:rFonts w:ascii="楷体_GB2312" w:hAnsi="微软雅黑" w:cs="宋体" w:hint="eastAsia"/>
          <w:color w:val="333333"/>
          <w:kern w:val="0"/>
        </w:rPr>
        <w:t>（六）税务机关如何审核办理退税</w:t>
      </w:r>
    </w:p>
    <w:p w:rsidR="00FC6B51" w:rsidRPr="00FC6B51" w:rsidRDefault="00FC6B51" w:rsidP="00CF6337">
      <w:pPr>
        <w:widowControl/>
        <w:shd w:val="clear" w:color="auto" w:fill="FFFFFF"/>
        <w:ind w:firstLine="480"/>
        <w:contextualSpacing w:val="0"/>
        <w:rPr>
          <w:rFonts w:ascii="楷体_GB2312" w:hAnsi="微软雅黑" w:cs="宋体"/>
          <w:color w:val="333333"/>
          <w:kern w:val="0"/>
        </w:rPr>
      </w:pPr>
      <w:r w:rsidRPr="00FC6B51">
        <w:rPr>
          <w:rFonts w:ascii="楷体_GB2312" w:hAnsi="微软雅黑" w:cs="宋体" w:hint="eastAsia"/>
          <w:color w:val="333333"/>
          <w:kern w:val="0"/>
        </w:rPr>
        <w:t>如果研发机构属于增值税一般纳税人，税务机关经审核符合规定的，应按规定办理退税。如果研发机构不是增值税一般纳税人，或者虽然是增值税一般纳税人、但使用增值税普通发票申报退税的，税务机关须确认发票真实、发票所列设备已申报纳税后，方能办理退税。</w:t>
      </w:r>
    </w:p>
    <w:p w:rsidR="00FC6B51" w:rsidRPr="00FC6B51" w:rsidRDefault="00FC6B51" w:rsidP="00CF6337">
      <w:pPr>
        <w:widowControl/>
        <w:shd w:val="clear" w:color="auto" w:fill="FFFFFF"/>
        <w:ind w:firstLine="480"/>
        <w:contextualSpacing w:val="0"/>
        <w:rPr>
          <w:rFonts w:ascii="楷体_GB2312" w:hAnsi="微软雅黑" w:cs="宋体"/>
          <w:color w:val="333333"/>
          <w:kern w:val="0"/>
        </w:rPr>
      </w:pPr>
      <w:r w:rsidRPr="00FC6B51">
        <w:rPr>
          <w:rFonts w:ascii="楷体_GB2312" w:hAnsi="微软雅黑" w:cs="宋体" w:hint="eastAsia"/>
          <w:color w:val="333333"/>
          <w:kern w:val="0"/>
        </w:rPr>
        <w:t>（七）已退税的国产设备转移或移作他用如何处理</w:t>
      </w:r>
    </w:p>
    <w:p w:rsidR="00FC6B51" w:rsidRPr="00FC6B51" w:rsidRDefault="00FC6B51" w:rsidP="00CF6337">
      <w:pPr>
        <w:widowControl/>
        <w:shd w:val="clear" w:color="auto" w:fill="FFFFFF"/>
        <w:ind w:firstLine="480"/>
        <w:contextualSpacing w:val="0"/>
        <w:rPr>
          <w:rFonts w:ascii="楷体_GB2312" w:hAnsi="微软雅黑" w:cs="宋体"/>
          <w:color w:val="333333"/>
          <w:kern w:val="0"/>
        </w:rPr>
      </w:pPr>
      <w:r w:rsidRPr="00FC6B51">
        <w:rPr>
          <w:rFonts w:ascii="楷体_GB2312" w:hAnsi="微软雅黑" w:cs="宋体" w:hint="eastAsia"/>
          <w:color w:val="333333"/>
          <w:kern w:val="0"/>
        </w:rPr>
        <w:t>已办理增值税退税的国产设备，自增值税发票开具之日起3年内，设备所有权转移或移作他用的，研发机构须按照规定向主管税务机关补缴已退税款。补缴已退税款按以下方法计算：</w:t>
      </w:r>
    </w:p>
    <w:p w:rsidR="00FC6B51" w:rsidRPr="00FC6B51" w:rsidRDefault="00FC6B51" w:rsidP="00CF6337">
      <w:pPr>
        <w:widowControl/>
        <w:shd w:val="clear" w:color="auto" w:fill="FFFFFF"/>
        <w:ind w:firstLine="480"/>
        <w:contextualSpacing w:val="0"/>
        <w:rPr>
          <w:rFonts w:ascii="楷体_GB2312" w:hAnsi="微软雅黑" w:cs="宋体"/>
          <w:color w:val="333333"/>
          <w:kern w:val="0"/>
        </w:rPr>
      </w:pPr>
      <w:r w:rsidRPr="00FC6B51">
        <w:rPr>
          <w:rFonts w:ascii="楷体_GB2312" w:hAnsi="微软雅黑" w:cs="宋体" w:hint="eastAsia"/>
          <w:color w:val="333333"/>
          <w:kern w:val="0"/>
        </w:rPr>
        <w:t>应补缴税款＝增值税发票上注明的税额×（设备折余价值÷设备原值）</w:t>
      </w:r>
    </w:p>
    <w:p w:rsidR="00FC6B51" w:rsidRPr="00FC6B51" w:rsidRDefault="00FC6B51" w:rsidP="00CF6337">
      <w:pPr>
        <w:widowControl/>
        <w:shd w:val="clear" w:color="auto" w:fill="FFFFFF"/>
        <w:ind w:firstLine="480"/>
        <w:contextualSpacing w:val="0"/>
        <w:rPr>
          <w:rFonts w:ascii="楷体_GB2312" w:hAnsi="微软雅黑" w:cs="宋体"/>
          <w:color w:val="333333"/>
          <w:kern w:val="0"/>
        </w:rPr>
      </w:pPr>
      <w:r w:rsidRPr="00FC6B51">
        <w:rPr>
          <w:rFonts w:ascii="楷体_GB2312" w:eastAsia="MS Gothic" w:hAnsi="MS Gothic" w:cs="MS Gothic" w:hint="eastAsia"/>
          <w:color w:val="333333"/>
          <w:kern w:val="0"/>
        </w:rPr>
        <w:t> </w:t>
      </w:r>
      <w:r w:rsidRPr="00FC6B51">
        <w:rPr>
          <w:rFonts w:ascii="楷体_GB2312" w:eastAsia="MS Gothic" w:hAnsi="MS Gothic" w:cs="MS Gothic" w:hint="eastAsia"/>
          <w:color w:val="333333"/>
          <w:kern w:val="0"/>
        </w:rPr>
        <w:t> </w:t>
      </w:r>
      <w:r w:rsidRPr="00FC6B51">
        <w:rPr>
          <w:rFonts w:ascii="楷体_GB2312" w:eastAsia="MS Gothic" w:hAnsi="MS Gothic" w:cs="MS Gothic" w:hint="eastAsia"/>
          <w:color w:val="333333"/>
          <w:kern w:val="0"/>
        </w:rPr>
        <w:t> </w:t>
      </w:r>
      <w:r w:rsidRPr="00FC6B51">
        <w:rPr>
          <w:rFonts w:ascii="楷体_GB2312" w:eastAsia="MS Gothic" w:hAnsi="MS Gothic" w:cs="MS Gothic" w:hint="eastAsia"/>
          <w:color w:val="333333"/>
          <w:kern w:val="0"/>
        </w:rPr>
        <w:t> </w:t>
      </w:r>
      <w:r w:rsidRPr="00FC6B51">
        <w:rPr>
          <w:rFonts w:ascii="楷体_GB2312" w:hAnsi="微软雅黑" w:cs="宋体" w:hint="eastAsia"/>
          <w:color w:val="333333"/>
          <w:kern w:val="0"/>
        </w:rPr>
        <w:t>设备折余价值＝增值税发票上注明的金额-累计已提折旧</w:t>
      </w:r>
    </w:p>
    <w:p w:rsidR="00FC6B51" w:rsidRPr="00FC6B51" w:rsidRDefault="00FC6B51" w:rsidP="00CF6337">
      <w:pPr>
        <w:widowControl/>
        <w:shd w:val="clear" w:color="auto" w:fill="FFFFFF"/>
        <w:ind w:firstLine="480"/>
        <w:contextualSpacing w:val="0"/>
        <w:rPr>
          <w:rFonts w:ascii="楷体_GB2312" w:hAnsi="微软雅黑" w:cs="宋体"/>
          <w:color w:val="333333"/>
          <w:kern w:val="0"/>
        </w:rPr>
      </w:pPr>
      <w:r w:rsidRPr="00FC6B51">
        <w:rPr>
          <w:rFonts w:ascii="楷体_GB2312" w:hAnsi="微软雅黑" w:cs="宋体" w:hint="eastAsia"/>
          <w:color w:val="333333"/>
          <w:kern w:val="0"/>
        </w:rPr>
        <w:t>累计已提折旧按照企业所得税法的有关规定计算。</w:t>
      </w:r>
    </w:p>
    <w:p w:rsidR="00FC6B51" w:rsidRPr="00FC6B51" w:rsidRDefault="00FC6B51" w:rsidP="00CF6337">
      <w:pPr>
        <w:widowControl/>
        <w:shd w:val="clear" w:color="auto" w:fill="FFFFFF"/>
        <w:ind w:firstLine="480"/>
        <w:contextualSpacing w:val="0"/>
        <w:rPr>
          <w:rFonts w:ascii="楷体_GB2312" w:hAnsi="微软雅黑" w:cs="宋体"/>
          <w:color w:val="333333"/>
          <w:kern w:val="0"/>
        </w:rPr>
      </w:pPr>
      <w:r w:rsidRPr="00FC6B51">
        <w:rPr>
          <w:rFonts w:ascii="楷体_GB2312" w:hAnsi="微软雅黑" w:cs="宋体" w:hint="eastAsia"/>
          <w:color w:val="333333"/>
          <w:kern w:val="0"/>
        </w:rPr>
        <w:t>（八）违法违规的处理</w:t>
      </w:r>
    </w:p>
    <w:p w:rsidR="00FC6B51" w:rsidRPr="00FC6B51" w:rsidRDefault="00FC6B51" w:rsidP="00CF6337">
      <w:pPr>
        <w:widowControl/>
        <w:shd w:val="clear" w:color="auto" w:fill="FFFFFF"/>
        <w:ind w:firstLine="480"/>
        <w:contextualSpacing w:val="0"/>
        <w:rPr>
          <w:rFonts w:ascii="楷体_GB2312" w:hAnsi="微软雅黑" w:cs="宋体"/>
          <w:color w:val="333333"/>
          <w:kern w:val="0"/>
        </w:rPr>
      </w:pPr>
      <w:r w:rsidRPr="00FC6B51">
        <w:rPr>
          <w:rFonts w:ascii="楷体_GB2312" w:hAnsi="微软雅黑" w:cs="宋体" w:hint="eastAsia"/>
          <w:color w:val="333333"/>
          <w:kern w:val="0"/>
        </w:rPr>
        <w:t>如果研发机构骗取采购国产设备增值税退税的，主管税务机关应追回已退税款，并依照税收征管法的有关规定处理。如果研发机构涉及重大税收违法失信案件被依法公布信息的，研发机构将停止享受采购国产设备退税政策，并应及时办理退税备案撤回。</w:t>
      </w:r>
    </w:p>
    <w:p w:rsidR="00FC6B51" w:rsidRPr="00FC6B51" w:rsidRDefault="00FC6B51" w:rsidP="00CF6337">
      <w:pPr>
        <w:widowControl/>
        <w:shd w:val="clear" w:color="auto" w:fill="FFFFFF"/>
        <w:ind w:firstLine="482"/>
        <w:contextualSpacing w:val="0"/>
        <w:rPr>
          <w:rFonts w:ascii="楷体_GB2312" w:hAnsi="微软雅黑" w:cs="宋体"/>
          <w:color w:val="333333"/>
          <w:kern w:val="0"/>
        </w:rPr>
      </w:pPr>
      <w:r w:rsidRPr="00FC6B51">
        <w:rPr>
          <w:rFonts w:ascii="楷体_GB2312" w:hAnsi="微软雅黑" w:cs="宋体" w:hint="eastAsia"/>
          <w:b/>
          <w:bCs/>
          <w:color w:val="333333"/>
          <w:kern w:val="0"/>
        </w:rPr>
        <w:t>三、执行期限</w:t>
      </w:r>
    </w:p>
    <w:p w:rsidR="00FC6B51" w:rsidRPr="00CF6337" w:rsidRDefault="00FC6B51" w:rsidP="00CF6337">
      <w:pPr>
        <w:widowControl/>
        <w:shd w:val="clear" w:color="auto" w:fill="FFFFFF"/>
        <w:ind w:firstLine="480"/>
        <w:contextualSpacing w:val="0"/>
        <w:rPr>
          <w:rFonts w:ascii="楷体_GB2312" w:hAnsi="微软雅黑" w:cs="宋体"/>
          <w:color w:val="333333"/>
          <w:kern w:val="0"/>
        </w:rPr>
      </w:pPr>
      <w:r w:rsidRPr="00FC6B51">
        <w:rPr>
          <w:rFonts w:ascii="楷体_GB2312" w:hAnsi="微软雅黑" w:cs="宋体" w:hint="eastAsia"/>
          <w:color w:val="333333"/>
          <w:kern w:val="0"/>
        </w:rPr>
        <w:t>根据91号公告规定，《办法》的施行期限为2019年1月1日至2020年12月31日，以增值税发票的开具日期为准。</w:t>
      </w:r>
    </w:p>
    <w:sectPr w:rsidR="00FC6B51" w:rsidRPr="00CF6337" w:rsidSect="005A5736">
      <w:headerReference w:type="even" r:id="rId13"/>
      <w:headerReference w:type="default" r:id="rId14"/>
      <w:footerReference w:type="even" r:id="rId15"/>
      <w:footerReference w:type="default" r:id="rId16"/>
      <w:headerReference w:type="first" r:id="rId17"/>
      <w:footerReference w:type="first" r:id="rId18"/>
      <w:pgSz w:w="11906" w:h="16838"/>
      <w:pgMar w:top="2127" w:right="1800" w:bottom="184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0AA" w:rsidRDefault="004860AA" w:rsidP="00641A36">
      <w:pPr>
        <w:spacing w:line="240" w:lineRule="auto"/>
        <w:ind w:firstLine="480"/>
      </w:pPr>
      <w:r>
        <w:separator/>
      </w:r>
    </w:p>
  </w:endnote>
  <w:endnote w:type="continuationSeparator" w:id="0">
    <w:p w:rsidR="004860AA" w:rsidRDefault="004860AA" w:rsidP="00641A36">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
    <w:altName w:val="Times New Roman"/>
    <w:charset w:val="00"/>
    <w:family w:val="roman"/>
    <w:pitch w:val="default"/>
    <w:sig w:usb0="00000000" w:usb1="00000000" w:usb2="00000000" w:usb3="00000000" w:csb0="00000001" w:csb1="00000000"/>
  </w:font>
  <w:font w:name="华文行楷">
    <w:panose1 w:val="02010800040101010101"/>
    <w:charset w:val="86"/>
    <w:family w:val="auto"/>
    <w:pitch w:val="variable"/>
    <w:sig w:usb0="00000001" w:usb1="080F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337" w:rsidRDefault="00CF6337" w:rsidP="00C77D49">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31829"/>
      <w:docPartObj>
        <w:docPartGallery w:val="Page Numbers (Bottom of Page)"/>
        <w:docPartUnique/>
      </w:docPartObj>
    </w:sdtPr>
    <w:sdtEndPr/>
    <w:sdtContent>
      <w:p w:rsidR="00CF6337" w:rsidRDefault="00CF6337" w:rsidP="00C77D49">
        <w:pPr>
          <w:pStyle w:val="a4"/>
          <w:ind w:firstLine="360"/>
          <w:jc w:val="center"/>
        </w:pPr>
        <w:r>
          <w:fldChar w:fldCharType="begin"/>
        </w:r>
        <w:r>
          <w:instrText xml:space="preserve"> PAGE   \* MERGEFORMAT </w:instrText>
        </w:r>
        <w:r>
          <w:fldChar w:fldCharType="separate"/>
        </w:r>
        <w:r w:rsidR="00815A06" w:rsidRPr="00815A06">
          <w:rPr>
            <w:noProof/>
            <w:lang w:val="zh-CN"/>
          </w:rPr>
          <w:t>2</w:t>
        </w:r>
        <w:r>
          <w:rPr>
            <w:noProof/>
            <w:lang w:val="zh-CN"/>
          </w:rPr>
          <w:fldChar w:fldCharType="end"/>
        </w:r>
      </w:p>
    </w:sdtContent>
  </w:sdt>
  <w:p w:rsidR="00CF6337" w:rsidRDefault="00CF6337" w:rsidP="00FC6B51">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337" w:rsidRDefault="00CF6337" w:rsidP="00C77D49">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0AA" w:rsidRDefault="004860AA" w:rsidP="00641A36">
      <w:pPr>
        <w:spacing w:line="240" w:lineRule="auto"/>
        <w:ind w:firstLine="480"/>
      </w:pPr>
      <w:r>
        <w:separator/>
      </w:r>
    </w:p>
  </w:footnote>
  <w:footnote w:type="continuationSeparator" w:id="0">
    <w:p w:rsidR="004860AA" w:rsidRDefault="004860AA" w:rsidP="00641A36">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337" w:rsidRDefault="00CF6337" w:rsidP="00C77D49">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337" w:rsidRPr="00113E47" w:rsidRDefault="00CF6337" w:rsidP="00113E47">
    <w:pPr>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337" w:rsidRDefault="00CF6337" w:rsidP="00C77D49">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0A4F"/>
    <w:multiLevelType w:val="multilevel"/>
    <w:tmpl w:val="7606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C46B4"/>
    <w:multiLevelType w:val="multilevel"/>
    <w:tmpl w:val="734A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F2777"/>
    <w:multiLevelType w:val="multilevel"/>
    <w:tmpl w:val="5BBA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535AA"/>
    <w:multiLevelType w:val="multilevel"/>
    <w:tmpl w:val="ED2A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B51B22"/>
    <w:multiLevelType w:val="multilevel"/>
    <w:tmpl w:val="591A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037457"/>
    <w:multiLevelType w:val="multilevel"/>
    <w:tmpl w:val="350374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44A70A82"/>
    <w:multiLevelType w:val="multilevel"/>
    <w:tmpl w:val="ACB2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847FDF"/>
    <w:multiLevelType w:val="multilevel"/>
    <w:tmpl w:val="7B864F6A"/>
    <w:lvl w:ilvl="0">
      <w:start w:val="1"/>
      <w:numFmt w:val="chineseCountingThousand"/>
      <w:pStyle w:val="1"/>
      <w:lvlText w:val="%1、"/>
      <w:lvlJc w:val="left"/>
      <w:pPr>
        <w:ind w:left="0" w:firstLine="0"/>
      </w:pPr>
      <w:rPr>
        <w:rFonts w:hint="eastAsia"/>
        <w:color w:val="auto"/>
      </w:rPr>
    </w:lvl>
    <w:lvl w:ilvl="1">
      <w:start w:val="1"/>
      <w:numFmt w:val="none"/>
      <w:pStyle w:val="2"/>
      <w:lvlText w:val=""/>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642F2C28"/>
    <w:multiLevelType w:val="multilevel"/>
    <w:tmpl w:val="642F2C28"/>
    <w:lvl w:ilvl="0">
      <w:start w:val="7"/>
      <w:numFmt w:val="bullet"/>
      <w:lvlText w:val=""/>
      <w:lvlJc w:val="left"/>
      <w:pPr>
        <w:ind w:left="420" w:hanging="420"/>
      </w:pPr>
      <w:rPr>
        <w:rFonts w:ascii="Wingdings" w:eastAsia="宋体" w:hAnsi="Wingdings" w:hint="default"/>
        <w:b w:val="0"/>
        <w:color w:val="auto"/>
        <w:sz w:val="4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6BE219C6"/>
    <w:multiLevelType w:val="multilevel"/>
    <w:tmpl w:val="F56C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0D7A65"/>
    <w:multiLevelType w:val="multilevel"/>
    <w:tmpl w:val="861A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737C34"/>
    <w:multiLevelType w:val="multilevel"/>
    <w:tmpl w:val="63C2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4"/>
  </w:num>
  <w:num w:numId="7">
    <w:abstractNumId w:val="11"/>
  </w:num>
  <w:num w:numId="8">
    <w:abstractNumId w:val="6"/>
  </w:num>
  <w:num w:numId="9">
    <w:abstractNumId w:val="10"/>
  </w:num>
  <w:num w:numId="10">
    <w:abstractNumId w:val="1"/>
  </w:num>
  <w:num w:numId="11">
    <w:abstractNumId w:val="2"/>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4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5A52"/>
    <w:rsid w:val="000012F2"/>
    <w:rsid w:val="0002560B"/>
    <w:rsid w:val="00033D87"/>
    <w:rsid w:val="00052EE6"/>
    <w:rsid w:val="000A3A92"/>
    <w:rsid w:val="000C049A"/>
    <w:rsid w:val="000D5158"/>
    <w:rsid w:val="000E4364"/>
    <w:rsid w:val="001137F9"/>
    <w:rsid w:val="00113E47"/>
    <w:rsid w:val="00117933"/>
    <w:rsid w:val="00131429"/>
    <w:rsid w:val="00134F15"/>
    <w:rsid w:val="0015142A"/>
    <w:rsid w:val="00181647"/>
    <w:rsid w:val="00183778"/>
    <w:rsid w:val="00184095"/>
    <w:rsid w:val="00190043"/>
    <w:rsid w:val="00193FE1"/>
    <w:rsid w:val="001A78FF"/>
    <w:rsid w:val="001B080B"/>
    <w:rsid w:val="001D4021"/>
    <w:rsid w:val="001F2D2A"/>
    <w:rsid w:val="001F6328"/>
    <w:rsid w:val="002001EC"/>
    <w:rsid w:val="002338D4"/>
    <w:rsid w:val="0025398F"/>
    <w:rsid w:val="00292BB8"/>
    <w:rsid w:val="002A27D4"/>
    <w:rsid w:val="002F5DDC"/>
    <w:rsid w:val="00301659"/>
    <w:rsid w:val="00302E5C"/>
    <w:rsid w:val="003352FF"/>
    <w:rsid w:val="003421A2"/>
    <w:rsid w:val="00357784"/>
    <w:rsid w:val="003A50F1"/>
    <w:rsid w:val="003F5C5D"/>
    <w:rsid w:val="00404E81"/>
    <w:rsid w:val="004141D1"/>
    <w:rsid w:val="004603AA"/>
    <w:rsid w:val="0047238C"/>
    <w:rsid w:val="004860AA"/>
    <w:rsid w:val="00487AC4"/>
    <w:rsid w:val="004910C4"/>
    <w:rsid w:val="004A5147"/>
    <w:rsid w:val="004D3DFB"/>
    <w:rsid w:val="00536BAF"/>
    <w:rsid w:val="00552F75"/>
    <w:rsid w:val="0055743C"/>
    <w:rsid w:val="00564132"/>
    <w:rsid w:val="0057068E"/>
    <w:rsid w:val="005750F9"/>
    <w:rsid w:val="005979E2"/>
    <w:rsid w:val="005A2063"/>
    <w:rsid w:val="005A5736"/>
    <w:rsid w:val="005B45EE"/>
    <w:rsid w:val="005D4FAD"/>
    <w:rsid w:val="005F0BAE"/>
    <w:rsid w:val="00604B66"/>
    <w:rsid w:val="00641A36"/>
    <w:rsid w:val="006512BF"/>
    <w:rsid w:val="00652857"/>
    <w:rsid w:val="00653406"/>
    <w:rsid w:val="006543DB"/>
    <w:rsid w:val="00675A52"/>
    <w:rsid w:val="00684A4E"/>
    <w:rsid w:val="00692211"/>
    <w:rsid w:val="00693947"/>
    <w:rsid w:val="006A0211"/>
    <w:rsid w:val="006A58DA"/>
    <w:rsid w:val="006C3834"/>
    <w:rsid w:val="006D1A8E"/>
    <w:rsid w:val="007255CB"/>
    <w:rsid w:val="00755649"/>
    <w:rsid w:val="00765A64"/>
    <w:rsid w:val="00776779"/>
    <w:rsid w:val="007D357F"/>
    <w:rsid w:val="007E03A5"/>
    <w:rsid w:val="007E3457"/>
    <w:rsid w:val="007F66D3"/>
    <w:rsid w:val="008033C6"/>
    <w:rsid w:val="00815A06"/>
    <w:rsid w:val="008330D0"/>
    <w:rsid w:val="00856147"/>
    <w:rsid w:val="00871247"/>
    <w:rsid w:val="00884189"/>
    <w:rsid w:val="00891E71"/>
    <w:rsid w:val="0089610F"/>
    <w:rsid w:val="008E0326"/>
    <w:rsid w:val="008E695F"/>
    <w:rsid w:val="0090741E"/>
    <w:rsid w:val="0095176D"/>
    <w:rsid w:val="009A2D41"/>
    <w:rsid w:val="009B361A"/>
    <w:rsid w:val="009B5288"/>
    <w:rsid w:val="00A1453E"/>
    <w:rsid w:val="00A54217"/>
    <w:rsid w:val="00A56CA8"/>
    <w:rsid w:val="00B14976"/>
    <w:rsid w:val="00B21233"/>
    <w:rsid w:val="00B52A9B"/>
    <w:rsid w:val="00B54424"/>
    <w:rsid w:val="00B87E65"/>
    <w:rsid w:val="00BD50FD"/>
    <w:rsid w:val="00BD5B44"/>
    <w:rsid w:val="00C17214"/>
    <w:rsid w:val="00C25458"/>
    <w:rsid w:val="00C2614B"/>
    <w:rsid w:val="00C27288"/>
    <w:rsid w:val="00C5002E"/>
    <w:rsid w:val="00C50146"/>
    <w:rsid w:val="00C5247B"/>
    <w:rsid w:val="00C707BD"/>
    <w:rsid w:val="00C77D49"/>
    <w:rsid w:val="00C91852"/>
    <w:rsid w:val="00C9469F"/>
    <w:rsid w:val="00CA1AF6"/>
    <w:rsid w:val="00CD6A1C"/>
    <w:rsid w:val="00CD7743"/>
    <w:rsid w:val="00CE1203"/>
    <w:rsid w:val="00CF4013"/>
    <w:rsid w:val="00CF5AA6"/>
    <w:rsid w:val="00CF6337"/>
    <w:rsid w:val="00D14174"/>
    <w:rsid w:val="00D46B68"/>
    <w:rsid w:val="00D61247"/>
    <w:rsid w:val="00D629DD"/>
    <w:rsid w:val="00D639B5"/>
    <w:rsid w:val="00D67A14"/>
    <w:rsid w:val="00D7711D"/>
    <w:rsid w:val="00D94253"/>
    <w:rsid w:val="00DA4EB6"/>
    <w:rsid w:val="00DB0572"/>
    <w:rsid w:val="00DB156C"/>
    <w:rsid w:val="00DF0FAC"/>
    <w:rsid w:val="00E01BD0"/>
    <w:rsid w:val="00E10863"/>
    <w:rsid w:val="00E21562"/>
    <w:rsid w:val="00E560BC"/>
    <w:rsid w:val="00E805D8"/>
    <w:rsid w:val="00EA2769"/>
    <w:rsid w:val="00EC5542"/>
    <w:rsid w:val="00ED0FCD"/>
    <w:rsid w:val="00EF3611"/>
    <w:rsid w:val="00F13387"/>
    <w:rsid w:val="00F23F6D"/>
    <w:rsid w:val="00F25254"/>
    <w:rsid w:val="00F2618A"/>
    <w:rsid w:val="00F279AC"/>
    <w:rsid w:val="00F66FFB"/>
    <w:rsid w:val="00F67CD9"/>
    <w:rsid w:val="00F77EF4"/>
    <w:rsid w:val="00F81205"/>
    <w:rsid w:val="00F876F5"/>
    <w:rsid w:val="00FA6820"/>
    <w:rsid w:val="00FC6B51"/>
    <w:rsid w:val="00FC6F1F"/>
    <w:rsid w:val="00FD15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A36"/>
    <w:pPr>
      <w:widowControl w:val="0"/>
      <w:spacing w:line="400" w:lineRule="exact"/>
      <w:ind w:firstLineChars="200" w:firstLine="200"/>
      <w:contextualSpacing/>
      <w:jc w:val="both"/>
    </w:pPr>
    <w:rPr>
      <w:rFonts w:ascii="Times New Roman" w:eastAsia="楷体_GB2312" w:hAnsi="Times New Roman" w:cs="Times New Roman"/>
      <w:sz w:val="24"/>
      <w:szCs w:val="24"/>
    </w:rPr>
  </w:style>
  <w:style w:type="paragraph" w:styleId="1">
    <w:name w:val="heading 1"/>
    <w:basedOn w:val="a"/>
    <w:link w:val="1Char"/>
    <w:uiPriority w:val="9"/>
    <w:qFormat/>
    <w:rsid w:val="00641A36"/>
    <w:pPr>
      <w:widowControl/>
      <w:numPr>
        <w:numId w:val="3"/>
      </w:numPr>
      <w:ind w:firstLineChars="0"/>
      <w:contextualSpacing w:val="0"/>
      <w:jc w:val="center"/>
      <w:outlineLvl w:val="0"/>
    </w:pPr>
    <w:rPr>
      <w:rFonts w:ascii="宋体" w:eastAsia="黑体" w:hAnsi="宋体" w:cs="宋体"/>
      <w:bCs/>
      <w:kern w:val="0"/>
      <w:sz w:val="30"/>
      <w:szCs w:val="36"/>
    </w:rPr>
  </w:style>
  <w:style w:type="paragraph" w:styleId="2">
    <w:name w:val="heading 2"/>
    <w:basedOn w:val="a"/>
    <w:next w:val="a"/>
    <w:link w:val="2Char"/>
    <w:uiPriority w:val="9"/>
    <w:unhideWhenUsed/>
    <w:qFormat/>
    <w:rsid w:val="00EC5542"/>
    <w:pPr>
      <w:keepNext/>
      <w:keepLines/>
      <w:numPr>
        <w:ilvl w:val="1"/>
        <w:numId w:val="3"/>
      </w:numPr>
      <w:spacing w:beforeLines="100" w:afterLines="50"/>
      <w:ind w:left="0" w:firstLineChars="0" w:firstLine="0"/>
      <w:jc w:val="center"/>
      <w:outlineLvl w:val="1"/>
    </w:pPr>
    <w:rPr>
      <w:rFonts w:asciiTheme="majorHAnsi" w:hAnsiTheme="majorHAnsi" w:cstheme="majorBidi"/>
      <w:bCs/>
      <w:kern w:val="0"/>
      <w:szCs w:val="32"/>
    </w:rPr>
  </w:style>
  <w:style w:type="paragraph" w:styleId="3">
    <w:name w:val="heading 3"/>
    <w:basedOn w:val="a"/>
    <w:next w:val="a"/>
    <w:link w:val="3Char"/>
    <w:uiPriority w:val="9"/>
    <w:unhideWhenUsed/>
    <w:qFormat/>
    <w:rsid w:val="00033D87"/>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5A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5A52"/>
    <w:rPr>
      <w:sz w:val="18"/>
      <w:szCs w:val="18"/>
    </w:rPr>
  </w:style>
  <w:style w:type="paragraph" w:styleId="a4">
    <w:name w:val="footer"/>
    <w:basedOn w:val="a"/>
    <w:link w:val="Char0"/>
    <w:uiPriority w:val="99"/>
    <w:unhideWhenUsed/>
    <w:rsid w:val="00675A52"/>
    <w:pPr>
      <w:tabs>
        <w:tab w:val="center" w:pos="4153"/>
        <w:tab w:val="right" w:pos="8306"/>
      </w:tabs>
      <w:snapToGrid w:val="0"/>
      <w:jc w:val="left"/>
    </w:pPr>
    <w:rPr>
      <w:sz w:val="18"/>
      <w:szCs w:val="18"/>
    </w:rPr>
  </w:style>
  <w:style w:type="character" w:customStyle="1" w:styleId="Char0">
    <w:name w:val="页脚 Char"/>
    <w:basedOn w:val="a0"/>
    <w:link w:val="a4"/>
    <w:uiPriority w:val="99"/>
    <w:rsid w:val="00675A52"/>
    <w:rPr>
      <w:sz w:val="18"/>
      <w:szCs w:val="18"/>
    </w:rPr>
  </w:style>
  <w:style w:type="character" w:styleId="a5">
    <w:name w:val="Hyperlink"/>
    <w:uiPriority w:val="99"/>
    <w:rsid w:val="00675A52"/>
    <w:rPr>
      <w:rFonts w:ascii="??" w:hAnsi="??" w:cs="Times New Roman"/>
      <w:color w:val="00009C"/>
      <w:sz w:val="18"/>
      <w:szCs w:val="18"/>
      <w:u w:val="none"/>
    </w:rPr>
  </w:style>
  <w:style w:type="paragraph" w:styleId="a6">
    <w:name w:val="List Paragraph"/>
    <w:basedOn w:val="a"/>
    <w:uiPriority w:val="34"/>
    <w:qFormat/>
    <w:rsid w:val="00675A52"/>
    <w:pPr>
      <w:ind w:firstLine="420"/>
    </w:pPr>
    <w:rPr>
      <w:rFonts w:ascii="Calibri" w:hAnsi="Calibri"/>
      <w:sz w:val="21"/>
      <w:szCs w:val="22"/>
    </w:rPr>
  </w:style>
  <w:style w:type="paragraph" w:styleId="10">
    <w:name w:val="toc 1"/>
    <w:basedOn w:val="a"/>
    <w:next w:val="a"/>
    <w:uiPriority w:val="39"/>
    <w:unhideWhenUsed/>
    <w:rsid w:val="00675A52"/>
    <w:pPr>
      <w:tabs>
        <w:tab w:val="right" w:leader="dot" w:pos="8296"/>
      </w:tabs>
    </w:pPr>
  </w:style>
  <w:style w:type="paragraph" w:styleId="a7">
    <w:name w:val="Normal (Web)"/>
    <w:basedOn w:val="a"/>
    <w:uiPriority w:val="99"/>
    <w:unhideWhenUsed/>
    <w:rsid w:val="00675A52"/>
    <w:pPr>
      <w:widowControl/>
      <w:spacing w:before="100" w:beforeAutospacing="1" w:after="100" w:afterAutospacing="1" w:line="240" w:lineRule="auto"/>
      <w:ind w:firstLineChars="0" w:firstLine="0"/>
      <w:contextualSpacing w:val="0"/>
      <w:jc w:val="left"/>
    </w:pPr>
    <w:rPr>
      <w:rFonts w:ascii="宋体" w:eastAsia="宋体" w:hAnsi="宋体" w:cs="宋体"/>
      <w:kern w:val="0"/>
    </w:rPr>
  </w:style>
  <w:style w:type="character" w:styleId="a8">
    <w:name w:val="Strong"/>
    <w:basedOn w:val="a0"/>
    <w:uiPriority w:val="22"/>
    <w:qFormat/>
    <w:rsid w:val="00675A52"/>
    <w:rPr>
      <w:b/>
      <w:bCs/>
    </w:rPr>
  </w:style>
  <w:style w:type="character" w:customStyle="1" w:styleId="1Char">
    <w:name w:val="标题 1 Char"/>
    <w:basedOn w:val="a0"/>
    <w:link w:val="1"/>
    <w:uiPriority w:val="9"/>
    <w:rsid w:val="00641A36"/>
    <w:rPr>
      <w:rFonts w:ascii="宋体" w:eastAsia="黑体" w:hAnsi="宋体" w:cs="宋体"/>
      <w:bCs/>
      <w:kern w:val="0"/>
      <w:sz w:val="30"/>
      <w:szCs w:val="36"/>
    </w:rPr>
  </w:style>
  <w:style w:type="character" w:customStyle="1" w:styleId="2Char">
    <w:name w:val="标题 2 Char"/>
    <w:basedOn w:val="a0"/>
    <w:link w:val="2"/>
    <w:uiPriority w:val="9"/>
    <w:rsid w:val="00EC5542"/>
    <w:rPr>
      <w:rFonts w:asciiTheme="majorHAnsi" w:eastAsia="楷体_GB2312" w:hAnsiTheme="majorHAnsi" w:cstheme="majorBidi"/>
      <w:bCs/>
      <w:kern w:val="0"/>
      <w:sz w:val="24"/>
      <w:szCs w:val="32"/>
    </w:rPr>
  </w:style>
  <w:style w:type="paragraph" w:styleId="20">
    <w:name w:val="toc 2"/>
    <w:basedOn w:val="a"/>
    <w:next w:val="a"/>
    <w:autoRedefine/>
    <w:uiPriority w:val="39"/>
    <w:unhideWhenUsed/>
    <w:rsid w:val="00C77D49"/>
    <w:pPr>
      <w:ind w:leftChars="200" w:left="420"/>
    </w:pPr>
  </w:style>
  <w:style w:type="character" w:customStyle="1" w:styleId="apple-converted-space">
    <w:name w:val="apple-converted-space"/>
    <w:basedOn w:val="a0"/>
    <w:rsid w:val="000A3A92"/>
  </w:style>
  <w:style w:type="paragraph" w:styleId="a9">
    <w:name w:val="Balloon Text"/>
    <w:basedOn w:val="a"/>
    <w:link w:val="Char1"/>
    <w:uiPriority w:val="99"/>
    <w:semiHidden/>
    <w:unhideWhenUsed/>
    <w:rsid w:val="00E21562"/>
    <w:pPr>
      <w:spacing w:line="240" w:lineRule="auto"/>
    </w:pPr>
    <w:rPr>
      <w:sz w:val="18"/>
      <w:szCs w:val="18"/>
    </w:rPr>
  </w:style>
  <w:style w:type="character" w:customStyle="1" w:styleId="Char1">
    <w:name w:val="批注框文本 Char"/>
    <w:basedOn w:val="a0"/>
    <w:link w:val="a9"/>
    <w:uiPriority w:val="99"/>
    <w:semiHidden/>
    <w:rsid w:val="00E21562"/>
    <w:rPr>
      <w:rFonts w:ascii="Times New Roman" w:eastAsia="楷体_GB2312" w:hAnsi="Times New Roman" w:cs="Times New Roman"/>
      <w:sz w:val="18"/>
      <w:szCs w:val="18"/>
    </w:rPr>
  </w:style>
  <w:style w:type="character" w:customStyle="1" w:styleId="3Char">
    <w:name w:val="标题 3 Char"/>
    <w:basedOn w:val="a0"/>
    <w:link w:val="3"/>
    <w:uiPriority w:val="9"/>
    <w:rsid w:val="00033D87"/>
    <w:rPr>
      <w:rFonts w:ascii="Times New Roman" w:eastAsia="楷体_GB2312" w:hAnsi="Times New Roman" w:cs="Times New Roman"/>
      <w:b/>
      <w:bCs/>
      <w:sz w:val="32"/>
      <w:szCs w:val="32"/>
    </w:rPr>
  </w:style>
  <w:style w:type="paragraph" w:styleId="aa">
    <w:name w:val="Date"/>
    <w:basedOn w:val="a"/>
    <w:next w:val="a"/>
    <w:link w:val="Char2"/>
    <w:uiPriority w:val="99"/>
    <w:semiHidden/>
    <w:unhideWhenUsed/>
    <w:rsid w:val="002A27D4"/>
    <w:pPr>
      <w:ind w:leftChars="2500" w:left="100"/>
    </w:pPr>
  </w:style>
  <w:style w:type="character" w:customStyle="1" w:styleId="Char2">
    <w:name w:val="日期 Char"/>
    <w:basedOn w:val="a0"/>
    <w:link w:val="aa"/>
    <w:uiPriority w:val="99"/>
    <w:semiHidden/>
    <w:rsid w:val="002A27D4"/>
    <w:rPr>
      <w:rFonts w:ascii="Times New Roman" w:eastAsia="楷体_GB2312" w:hAnsi="Times New Roman" w:cs="Times New Roman"/>
      <w:sz w:val="24"/>
      <w:szCs w:val="24"/>
    </w:rPr>
  </w:style>
  <w:style w:type="paragraph" w:customStyle="1" w:styleId="lanse">
    <w:name w:val="lanse"/>
    <w:basedOn w:val="a"/>
    <w:rsid w:val="00DB0572"/>
    <w:pPr>
      <w:widowControl/>
      <w:spacing w:before="100" w:beforeAutospacing="1" w:after="100" w:afterAutospacing="1" w:line="240" w:lineRule="auto"/>
      <w:ind w:firstLineChars="0" w:firstLine="0"/>
      <w:contextualSpacing w:val="0"/>
      <w:jc w:val="left"/>
    </w:pPr>
    <w:rPr>
      <w:rFonts w:ascii="宋体" w:eastAsia="宋体" w:hAnsi="宋体" w:cs="宋体"/>
      <w:kern w:val="0"/>
    </w:rPr>
  </w:style>
  <w:style w:type="character" w:customStyle="1" w:styleId="yanse">
    <w:name w:val="yanse"/>
    <w:basedOn w:val="a0"/>
    <w:rsid w:val="00DB0572"/>
  </w:style>
  <w:style w:type="character" w:customStyle="1" w:styleId="laiyuan">
    <w:name w:val="laiyuan"/>
    <w:basedOn w:val="a0"/>
    <w:rsid w:val="001D40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07">
      <w:bodyDiv w:val="1"/>
      <w:marLeft w:val="0"/>
      <w:marRight w:val="0"/>
      <w:marTop w:val="0"/>
      <w:marBottom w:val="0"/>
      <w:divBdr>
        <w:top w:val="none" w:sz="0" w:space="0" w:color="auto"/>
        <w:left w:val="none" w:sz="0" w:space="0" w:color="auto"/>
        <w:bottom w:val="none" w:sz="0" w:space="0" w:color="auto"/>
        <w:right w:val="none" w:sz="0" w:space="0" w:color="auto"/>
      </w:divBdr>
    </w:div>
    <w:div w:id="55056769">
      <w:bodyDiv w:val="1"/>
      <w:marLeft w:val="0"/>
      <w:marRight w:val="0"/>
      <w:marTop w:val="0"/>
      <w:marBottom w:val="0"/>
      <w:divBdr>
        <w:top w:val="none" w:sz="0" w:space="0" w:color="auto"/>
        <w:left w:val="none" w:sz="0" w:space="0" w:color="auto"/>
        <w:bottom w:val="none" w:sz="0" w:space="0" w:color="auto"/>
        <w:right w:val="none" w:sz="0" w:space="0" w:color="auto"/>
      </w:divBdr>
    </w:div>
    <w:div w:id="63724690">
      <w:bodyDiv w:val="1"/>
      <w:marLeft w:val="0"/>
      <w:marRight w:val="0"/>
      <w:marTop w:val="0"/>
      <w:marBottom w:val="0"/>
      <w:divBdr>
        <w:top w:val="none" w:sz="0" w:space="0" w:color="auto"/>
        <w:left w:val="none" w:sz="0" w:space="0" w:color="auto"/>
        <w:bottom w:val="none" w:sz="0" w:space="0" w:color="auto"/>
        <w:right w:val="none" w:sz="0" w:space="0" w:color="auto"/>
      </w:divBdr>
    </w:div>
    <w:div w:id="69810139">
      <w:bodyDiv w:val="1"/>
      <w:marLeft w:val="0"/>
      <w:marRight w:val="0"/>
      <w:marTop w:val="0"/>
      <w:marBottom w:val="0"/>
      <w:divBdr>
        <w:top w:val="none" w:sz="0" w:space="0" w:color="auto"/>
        <w:left w:val="none" w:sz="0" w:space="0" w:color="auto"/>
        <w:bottom w:val="none" w:sz="0" w:space="0" w:color="auto"/>
        <w:right w:val="none" w:sz="0" w:space="0" w:color="auto"/>
      </w:divBdr>
    </w:div>
    <w:div w:id="85343573">
      <w:bodyDiv w:val="1"/>
      <w:marLeft w:val="0"/>
      <w:marRight w:val="0"/>
      <w:marTop w:val="0"/>
      <w:marBottom w:val="0"/>
      <w:divBdr>
        <w:top w:val="none" w:sz="0" w:space="0" w:color="auto"/>
        <w:left w:val="none" w:sz="0" w:space="0" w:color="auto"/>
        <w:bottom w:val="none" w:sz="0" w:space="0" w:color="auto"/>
        <w:right w:val="none" w:sz="0" w:space="0" w:color="auto"/>
      </w:divBdr>
    </w:div>
    <w:div w:id="85352144">
      <w:bodyDiv w:val="1"/>
      <w:marLeft w:val="0"/>
      <w:marRight w:val="0"/>
      <w:marTop w:val="0"/>
      <w:marBottom w:val="0"/>
      <w:divBdr>
        <w:top w:val="none" w:sz="0" w:space="0" w:color="auto"/>
        <w:left w:val="none" w:sz="0" w:space="0" w:color="auto"/>
        <w:bottom w:val="none" w:sz="0" w:space="0" w:color="auto"/>
        <w:right w:val="none" w:sz="0" w:space="0" w:color="auto"/>
      </w:divBdr>
    </w:div>
    <w:div w:id="92483498">
      <w:bodyDiv w:val="1"/>
      <w:marLeft w:val="0"/>
      <w:marRight w:val="0"/>
      <w:marTop w:val="0"/>
      <w:marBottom w:val="0"/>
      <w:divBdr>
        <w:top w:val="none" w:sz="0" w:space="0" w:color="auto"/>
        <w:left w:val="none" w:sz="0" w:space="0" w:color="auto"/>
        <w:bottom w:val="none" w:sz="0" w:space="0" w:color="auto"/>
        <w:right w:val="none" w:sz="0" w:space="0" w:color="auto"/>
      </w:divBdr>
      <w:divsChild>
        <w:div w:id="1464344295">
          <w:marLeft w:val="0"/>
          <w:marRight w:val="0"/>
          <w:marTop w:val="0"/>
          <w:marBottom w:val="0"/>
          <w:divBdr>
            <w:top w:val="none" w:sz="0" w:space="0" w:color="auto"/>
            <w:left w:val="none" w:sz="0" w:space="0" w:color="auto"/>
            <w:bottom w:val="none" w:sz="0" w:space="0" w:color="auto"/>
            <w:right w:val="none" w:sz="0" w:space="0" w:color="auto"/>
          </w:divBdr>
          <w:divsChild>
            <w:div w:id="10620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4119">
      <w:bodyDiv w:val="1"/>
      <w:marLeft w:val="0"/>
      <w:marRight w:val="0"/>
      <w:marTop w:val="0"/>
      <w:marBottom w:val="0"/>
      <w:divBdr>
        <w:top w:val="none" w:sz="0" w:space="0" w:color="auto"/>
        <w:left w:val="none" w:sz="0" w:space="0" w:color="auto"/>
        <w:bottom w:val="none" w:sz="0" w:space="0" w:color="auto"/>
        <w:right w:val="none" w:sz="0" w:space="0" w:color="auto"/>
      </w:divBdr>
    </w:div>
    <w:div w:id="100343144">
      <w:bodyDiv w:val="1"/>
      <w:marLeft w:val="0"/>
      <w:marRight w:val="0"/>
      <w:marTop w:val="0"/>
      <w:marBottom w:val="0"/>
      <w:divBdr>
        <w:top w:val="none" w:sz="0" w:space="0" w:color="auto"/>
        <w:left w:val="none" w:sz="0" w:space="0" w:color="auto"/>
        <w:bottom w:val="none" w:sz="0" w:space="0" w:color="auto"/>
        <w:right w:val="none" w:sz="0" w:space="0" w:color="auto"/>
      </w:divBdr>
    </w:div>
    <w:div w:id="138693925">
      <w:bodyDiv w:val="1"/>
      <w:marLeft w:val="0"/>
      <w:marRight w:val="0"/>
      <w:marTop w:val="0"/>
      <w:marBottom w:val="0"/>
      <w:divBdr>
        <w:top w:val="none" w:sz="0" w:space="0" w:color="auto"/>
        <w:left w:val="none" w:sz="0" w:space="0" w:color="auto"/>
        <w:bottom w:val="none" w:sz="0" w:space="0" w:color="auto"/>
        <w:right w:val="none" w:sz="0" w:space="0" w:color="auto"/>
      </w:divBdr>
    </w:div>
    <w:div w:id="145242856">
      <w:bodyDiv w:val="1"/>
      <w:marLeft w:val="0"/>
      <w:marRight w:val="0"/>
      <w:marTop w:val="0"/>
      <w:marBottom w:val="0"/>
      <w:divBdr>
        <w:top w:val="none" w:sz="0" w:space="0" w:color="auto"/>
        <w:left w:val="none" w:sz="0" w:space="0" w:color="auto"/>
        <w:bottom w:val="none" w:sz="0" w:space="0" w:color="auto"/>
        <w:right w:val="none" w:sz="0" w:space="0" w:color="auto"/>
      </w:divBdr>
    </w:div>
    <w:div w:id="151455166">
      <w:bodyDiv w:val="1"/>
      <w:marLeft w:val="0"/>
      <w:marRight w:val="0"/>
      <w:marTop w:val="0"/>
      <w:marBottom w:val="0"/>
      <w:divBdr>
        <w:top w:val="none" w:sz="0" w:space="0" w:color="auto"/>
        <w:left w:val="none" w:sz="0" w:space="0" w:color="auto"/>
        <w:bottom w:val="none" w:sz="0" w:space="0" w:color="auto"/>
        <w:right w:val="none" w:sz="0" w:space="0" w:color="auto"/>
      </w:divBdr>
    </w:div>
    <w:div w:id="221136234">
      <w:bodyDiv w:val="1"/>
      <w:marLeft w:val="0"/>
      <w:marRight w:val="0"/>
      <w:marTop w:val="0"/>
      <w:marBottom w:val="0"/>
      <w:divBdr>
        <w:top w:val="none" w:sz="0" w:space="0" w:color="auto"/>
        <w:left w:val="none" w:sz="0" w:space="0" w:color="auto"/>
        <w:bottom w:val="none" w:sz="0" w:space="0" w:color="auto"/>
        <w:right w:val="none" w:sz="0" w:space="0" w:color="auto"/>
      </w:divBdr>
    </w:div>
    <w:div w:id="240602419">
      <w:bodyDiv w:val="1"/>
      <w:marLeft w:val="0"/>
      <w:marRight w:val="0"/>
      <w:marTop w:val="0"/>
      <w:marBottom w:val="0"/>
      <w:divBdr>
        <w:top w:val="none" w:sz="0" w:space="0" w:color="auto"/>
        <w:left w:val="none" w:sz="0" w:space="0" w:color="auto"/>
        <w:bottom w:val="none" w:sz="0" w:space="0" w:color="auto"/>
        <w:right w:val="none" w:sz="0" w:space="0" w:color="auto"/>
      </w:divBdr>
    </w:div>
    <w:div w:id="254360186">
      <w:bodyDiv w:val="1"/>
      <w:marLeft w:val="0"/>
      <w:marRight w:val="0"/>
      <w:marTop w:val="0"/>
      <w:marBottom w:val="0"/>
      <w:divBdr>
        <w:top w:val="none" w:sz="0" w:space="0" w:color="auto"/>
        <w:left w:val="none" w:sz="0" w:space="0" w:color="auto"/>
        <w:bottom w:val="none" w:sz="0" w:space="0" w:color="auto"/>
        <w:right w:val="none" w:sz="0" w:space="0" w:color="auto"/>
      </w:divBdr>
    </w:div>
    <w:div w:id="269705992">
      <w:bodyDiv w:val="1"/>
      <w:marLeft w:val="0"/>
      <w:marRight w:val="0"/>
      <w:marTop w:val="0"/>
      <w:marBottom w:val="0"/>
      <w:divBdr>
        <w:top w:val="none" w:sz="0" w:space="0" w:color="auto"/>
        <w:left w:val="none" w:sz="0" w:space="0" w:color="auto"/>
        <w:bottom w:val="none" w:sz="0" w:space="0" w:color="auto"/>
        <w:right w:val="none" w:sz="0" w:space="0" w:color="auto"/>
      </w:divBdr>
    </w:div>
    <w:div w:id="286591904">
      <w:bodyDiv w:val="1"/>
      <w:marLeft w:val="0"/>
      <w:marRight w:val="0"/>
      <w:marTop w:val="0"/>
      <w:marBottom w:val="0"/>
      <w:divBdr>
        <w:top w:val="none" w:sz="0" w:space="0" w:color="auto"/>
        <w:left w:val="none" w:sz="0" w:space="0" w:color="auto"/>
        <w:bottom w:val="none" w:sz="0" w:space="0" w:color="auto"/>
        <w:right w:val="none" w:sz="0" w:space="0" w:color="auto"/>
      </w:divBdr>
    </w:div>
    <w:div w:id="291593601">
      <w:bodyDiv w:val="1"/>
      <w:marLeft w:val="0"/>
      <w:marRight w:val="0"/>
      <w:marTop w:val="0"/>
      <w:marBottom w:val="0"/>
      <w:divBdr>
        <w:top w:val="none" w:sz="0" w:space="0" w:color="auto"/>
        <w:left w:val="none" w:sz="0" w:space="0" w:color="auto"/>
        <w:bottom w:val="none" w:sz="0" w:space="0" w:color="auto"/>
        <w:right w:val="none" w:sz="0" w:space="0" w:color="auto"/>
      </w:divBdr>
    </w:div>
    <w:div w:id="302007632">
      <w:bodyDiv w:val="1"/>
      <w:marLeft w:val="0"/>
      <w:marRight w:val="0"/>
      <w:marTop w:val="0"/>
      <w:marBottom w:val="0"/>
      <w:divBdr>
        <w:top w:val="none" w:sz="0" w:space="0" w:color="auto"/>
        <w:left w:val="none" w:sz="0" w:space="0" w:color="auto"/>
        <w:bottom w:val="none" w:sz="0" w:space="0" w:color="auto"/>
        <w:right w:val="none" w:sz="0" w:space="0" w:color="auto"/>
      </w:divBdr>
    </w:div>
    <w:div w:id="303660638">
      <w:bodyDiv w:val="1"/>
      <w:marLeft w:val="0"/>
      <w:marRight w:val="0"/>
      <w:marTop w:val="0"/>
      <w:marBottom w:val="0"/>
      <w:divBdr>
        <w:top w:val="none" w:sz="0" w:space="0" w:color="auto"/>
        <w:left w:val="none" w:sz="0" w:space="0" w:color="auto"/>
        <w:bottom w:val="none" w:sz="0" w:space="0" w:color="auto"/>
        <w:right w:val="none" w:sz="0" w:space="0" w:color="auto"/>
      </w:divBdr>
    </w:div>
    <w:div w:id="309291505">
      <w:bodyDiv w:val="1"/>
      <w:marLeft w:val="0"/>
      <w:marRight w:val="0"/>
      <w:marTop w:val="0"/>
      <w:marBottom w:val="0"/>
      <w:divBdr>
        <w:top w:val="none" w:sz="0" w:space="0" w:color="auto"/>
        <w:left w:val="none" w:sz="0" w:space="0" w:color="auto"/>
        <w:bottom w:val="none" w:sz="0" w:space="0" w:color="auto"/>
        <w:right w:val="none" w:sz="0" w:space="0" w:color="auto"/>
      </w:divBdr>
    </w:div>
    <w:div w:id="316344017">
      <w:bodyDiv w:val="1"/>
      <w:marLeft w:val="0"/>
      <w:marRight w:val="0"/>
      <w:marTop w:val="0"/>
      <w:marBottom w:val="0"/>
      <w:divBdr>
        <w:top w:val="none" w:sz="0" w:space="0" w:color="auto"/>
        <w:left w:val="none" w:sz="0" w:space="0" w:color="auto"/>
        <w:bottom w:val="none" w:sz="0" w:space="0" w:color="auto"/>
        <w:right w:val="none" w:sz="0" w:space="0" w:color="auto"/>
      </w:divBdr>
    </w:div>
    <w:div w:id="325596719">
      <w:bodyDiv w:val="1"/>
      <w:marLeft w:val="0"/>
      <w:marRight w:val="0"/>
      <w:marTop w:val="0"/>
      <w:marBottom w:val="0"/>
      <w:divBdr>
        <w:top w:val="none" w:sz="0" w:space="0" w:color="auto"/>
        <w:left w:val="none" w:sz="0" w:space="0" w:color="auto"/>
        <w:bottom w:val="none" w:sz="0" w:space="0" w:color="auto"/>
        <w:right w:val="none" w:sz="0" w:space="0" w:color="auto"/>
      </w:divBdr>
    </w:div>
    <w:div w:id="325741571">
      <w:bodyDiv w:val="1"/>
      <w:marLeft w:val="0"/>
      <w:marRight w:val="0"/>
      <w:marTop w:val="0"/>
      <w:marBottom w:val="0"/>
      <w:divBdr>
        <w:top w:val="none" w:sz="0" w:space="0" w:color="auto"/>
        <w:left w:val="none" w:sz="0" w:space="0" w:color="auto"/>
        <w:bottom w:val="none" w:sz="0" w:space="0" w:color="auto"/>
        <w:right w:val="none" w:sz="0" w:space="0" w:color="auto"/>
      </w:divBdr>
    </w:div>
    <w:div w:id="337268609">
      <w:bodyDiv w:val="1"/>
      <w:marLeft w:val="0"/>
      <w:marRight w:val="0"/>
      <w:marTop w:val="0"/>
      <w:marBottom w:val="0"/>
      <w:divBdr>
        <w:top w:val="none" w:sz="0" w:space="0" w:color="auto"/>
        <w:left w:val="none" w:sz="0" w:space="0" w:color="auto"/>
        <w:bottom w:val="none" w:sz="0" w:space="0" w:color="auto"/>
        <w:right w:val="none" w:sz="0" w:space="0" w:color="auto"/>
      </w:divBdr>
    </w:div>
    <w:div w:id="353188732">
      <w:bodyDiv w:val="1"/>
      <w:marLeft w:val="0"/>
      <w:marRight w:val="0"/>
      <w:marTop w:val="0"/>
      <w:marBottom w:val="0"/>
      <w:divBdr>
        <w:top w:val="none" w:sz="0" w:space="0" w:color="auto"/>
        <w:left w:val="none" w:sz="0" w:space="0" w:color="auto"/>
        <w:bottom w:val="none" w:sz="0" w:space="0" w:color="auto"/>
        <w:right w:val="none" w:sz="0" w:space="0" w:color="auto"/>
      </w:divBdr>
    </w:div>
    <w:div w:id="353189541">
      <w:bodyDiv w:val="1"/>
      <w:marLeft w:val="0"/>
      <w:marRight w:val="0"/>
      <w:marTop w:val="0"/>
      <w:marBottom w:val="0"/>
      <w:divBdr>
        <w:top w:val="none" w:sz="0" w:space="0" w:color="auto"/>
        <w:left w:val="none" w:sz="0" w:space="0" w:color="auto"/>
        <w:bottom w:val="none" w:sz="0" w:space="0" w:color="auto"/>
        <w:right w:val="none" w:sz="0" w:space="0" w:color="auto"/>
      </w:divBdr>
    </w:div>
    <w:div w:id="359741476">
      <w:bodyDiv w:val="1"/>
      <w:marLeft w:val="0"/>
      <w:marRight w:val="0"/>
      <w:marTop w:val="0"/>
      <w:marBottom w:val="0"/>
      <w:divBdr>
        <w:top w:val="none" w:sz="0" w:space="0" w:color="auto"/>
        <w:left w:val="none" w:sz="0" w:space="0" w:color="auto"/>
        <w:bottom w:val="none" w:sz="0" w:space="0" w:color="auto"/>
        <w:right w:val="none" w:sz="0" w:space="0" w:color="auto"/>
      </w:divBdr>
    </w:div>
    <w:div w:id="362293936">
      <w:bodyDiv w:val="1"/>
      <w:marLeft w:val="0"/>
      <w:marRight w:val="0"/>
      <w:marTop w:val="0"/>
      <w:marBottom w:val="0"/>
      <w:divBdr>
        <w:top w:val="none" w:sz="0" w:space="0" w:color="auto"/>
        <w:left w:val="none" w:sz="0" w:space="0" w:color="auto"/>
        <w:bottom w:val="none" w:sz="0" w:space="0" w:color="auto"/>
        <w:right w:val="none" w:sz="0" w:space="0" w:color="auto"/>
      </w:divBdr>
      <w:divsChild>
        <w:div w:id="31923246">
          <w:marLeft w:val="0"/>
          <w:marRight w:val="0"/>
          <w:marTop w:val="0"/>
          <w:marBottom w:val="0"/>
          <w:divBdr>
            <w:top w:val="none" w:sz="0" w:space="0" w:color="auto"/>
            <w:left w:val="none" w:sz="0" w:space="0" w:color="auto"/>
            <w:bottom w:val="none" w:sz="0" w:space="0" w:color="auto"/>
            <w:right w:val="none" w:sz="0" w:space="0" w:color="auto"/>
          </w:divBdr>
        </w:div>
      </w:divsChild>
    </w:div>
    <w:div w:id="364523922">
      <w:bodyDiv w:val="1"/>
      <w:marLeft w:val="0"/>
      <w:marRight w:val="0"/>
      <w:marTop w:val="0"/>
      <w:marBottom w:val="0"/>
      <w:divBdr>
        <w:top w:val="none" w:sz="0" w:space="0" w:color="auto"/>
        <w:left w:val="none" w:sz="0" w:space="0" w:color="auto"/>
        <w:bottom w:val="none" w:sz="0" w:space="0" w:color="auto"/>
        <w:right w:val="none" w:sz="0" w:space="0" w:color="auto"/>
      </w:divBdr>
    </w:div>
    <w:div w:id="371924245">
      <w:bodyDiv w:val="1"/>
      <w:marLeft w:val="0"/>
      <w:marRight w:val="0"/>
      <w:marTop w:val="0"/>
      <w:marBottom w:val="0"/>
      <w:divBdr>
        <w:top w:val="none" w:sz="0" w:space="0" w:color="auto"/>
        <w:left w:val="none" w:sz="0" w:space="0" w:color="auto"/>
        <w:bottom w:val="none" w:sz="0" w:space="0" w:color="auto"/>
        <w:right w:val="none" w:sz="0" w:space="0" w:color="auto"/>
      </w:divBdr>
    </w:div>
    <w:div w:id="384840498">
      <w:bodyDiv w:val="1"/>
      <w:marLeft w:val="0"/>
      <w:marRight w:val="0"/>
      <w:marTop w:val="0"/>
      <w:marBottom w:val="0"/>
      <w:divBdr>
        <w:top w:val="none" w:sz="0" w:space="0" w:color="auto"/>
        <w:left w:val="none" w:sz="0" w:space="0" w:color="auto"/>
        <w:bottom w:val="none" w:sz="0" w:space="0" w:color="auto"/>
        <w:right w:val="none" w:sz="0" w:space="0" w:color="auto"/>
      </w:divBdr>
      <w:divsChild>
        <w:div w:id="827941604">
          <w:marLeft w:val="0"/>
          <w:marRight w:val="0"/>
          <w:marTop w:val="0"/>
          <w:marBottom w:val="0"/>
          <w:divBdr>
            <w:top w:val="none" w:sz="0" w:space="0" w:color="auto"/>
            <w:left w:val="none" w:sz="0" w:space="0" w:color="auto"/>
            <w:bottom w:val="none" w:sz="0" w:space="0" w:color="auto"/>
            <w:right w:val="none" w:sz="0" w:space="0" w:color="auto"/>
          </w:divBdr>
        </w:div>
      </w:divsChild>
    </w:div>
    <w:div w:id="412822175">
      <w:bodyDiv w:val="1"/>
      <w:marLeft w:val="0"/>
      <w:marRight w:val="0"/>
      <w:marTop w:val="0"/>
      <w:marBottom w:val="0"/>
      <w:divBdr>
        <w:top w:val="none" w:sz="0" w:space="0" w:color="auto"/>
        <w:left w:val="none" w:sz="0" w:space="0" w:color="auto"/>
        <w:bottom w:val="none" w:sz="0" w:space="0" w:color="auto"/>
        <w:right w:val="none" w:sz="0" w:space="0" w:color="auto"/>
      </w:divBdr>
    </w:div>
    <w:div w:id="420612863">
      <w:bodyDiv w:val="1"/>
      <w:marLeft w:val="0"/>
      <w:marRight w:val="0"/>
      <w:marTop w:val="0"/>
      <w:marBottom w:val="0"/>
      <w:divBdr>
        <w:top w:val="none" w:sz="0" w:space="0" w:color="auto"/>
        <w:left w:val="none" w:sz="0" w:space="0" w:color="auto"/>
        <w:bottom w:val="none" w:sz="0" w:space="0" w:color="auto"/>
        <w:right w:val="none" w:sz="0" w:space="0" w:color="auto"/>
      </w:divBdr>
    </w:div>
    <w:div w:id="425426614">
      <w:bodyDiv w:val="1"/>
      <w:marLeft w:val="0"/>
      <w:marRight w:val="0"/>
      <w:marTop w:val="0"/>
      <w:marBottom w:val="0"/>
      <w:divBdr>
        <w:top w:val="none" w:sz="0" w:space="0" w:color="auto"/>
        <w:left w:val="none" w:sz="0" w:space="0" w:color="auto"/>
        <w:bottom w:val="none" w:sz="0" w:space="0" w:color="auto"/>
        <w:right w:val="none" w:sz="0" w:space="0" w:color="auto"/>
      </w:divBdr>
    </w:div>
    <w:div w:id="460415505">
      <w:bodyDiv w:val="1"/>
      <w:marLeft w:val="0"/>
      <w:marRight w:val="0"/>
      <w:marTop w:val="0"/>
      <w:marBottom w:val="0"/>
      <w:divBdr>
        <w:top w:val="none" w:sz="0" w:space="0" w:color="auto"/>
        <w:left w:val="none" w:sz="0" w:space="0" w:color="auto"/>
        <w:bottom w:val="none" w:sz="0" w:space="0" w:color="auto"/>
        <w:right w:val="none" w:sz="0" w:space="0" w:color="auto"/>
      </w:divBdr>
    </w:div>
    <w:div w:id="461726997">
      <w:bodyDiv w:val="1"/>
      <w:marLeft w:val="0"/>
      <w:marRight w:val="0"/>
      <w:marTop w:val="0"/>
      <w:marBottom w:val="0"/>
      <w:divBdr>
        <w:top w:val="none" w:sz="0" w:space="0" w:color="auto"/>
        <w:left w:val="none" w:sz="0" w:space="0" w:color="auto"/>
        <w:bottom w:val="none" w:sz="0" w:space="0" w:color="auto"/>
        <w:right w:val="none" w:sz="0" w:space="0" w:color="auto"/>
      </w:divBdr>
    </w:div>
    <w:div w:id="482158258">
      <w:bodyDiv w:val="1"/>
      <w:marLeft w:val="0"/>
      <w:marRight w:val="0"/>
      <w:marTop w:val="0"/>
      <w:marBottom w:val="0"/>
      <w:divBdr>
        <w:top w:val="none" w:sz="0" w:space="0" w:color="auto"/>
        <w:left w:val="none" w:sz="0" w:space="0" w:color="auto"/>
        <w:bottom w:val="none" w:sz="0" w:space="0" w:color="auto"/>
        <w:right w:val="none" w:sz="0" w:space="0" w:color="auto"/>
      </w:divBdr>
      <w:divsChild>
        <w:div w:id="1469589701">
          <w:marLeft w:val="0"/>
          <w:marRight w:val="0"/>
          <w:marTop w:val="0"/>
          <w:marBottom w:val="0"/>
          <w:divBdr>
            <w:top w:val="none" w:sz="0" w:space="0" w:color="auto"/>
            <w:left w:val="none" w:sz="0" w:space="0" w:color="auto"/>
            <w:bottom w:val="none" w:sz="0" w:space="0" w:color="auto"/>
            <w:right w:val="none" w:sz="0" w:space="0" w:color="auto"/>
          </w:divBdr>
          <w:divsChild>
            <w:div w:id="2086876686">
              <w:marLeft w:val="0"/>
              <w:marRight w:val="0"/>
              <w:marTop w:val="0"/>
              <w:marBottom w:val="0"/>
              <w:divBdr>
                <w:top w:val="none" w:sz="0" w:space="0" w:color="auto"/>
                <w:left w:val="none" w:sz="0" w:space="0" w:color="auto"/>
                <w:bottom w:val="none" w:sz="0" w:space="0" w:color="auto"/>
                <w:right w:val="none" w:sz="0" w:space="0" w:color="auto"/>
              </w:divBdr>
              <w:divsChild>
                <w:div w:id="113865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05365050">
      <w:bodyDiv w:val="1"/>
      <w:marLeft w:val="0"/>
      <w:marRight w:val="0"/>
      <w:marTop w:val="0"/>
      <w:marBottom w:val="0"/>
      <w:divBdr>
        <w:top w:val="none" w:sz="0" w:space="0" w:color="auto"/>
        <w:left w:val="none" w:sz="0" w:space="0" w:color="auto"/>
        <w:bottom w:val="none" w:sz="0" w:space="0" w:color="auto"/>
        <w:right w:val="none" w:sz="0" w:space="0" w:color="auto"/>
      </w:divBdr>
    </w:div>
    <w:div w:id="528613662">
      <w:bodyDiv w:val="1"/>
      <w:marLeft w:val="0"/>
      <w:marRight w:val="0"/>
      <w:marTop w:val="0"/>
      <w:marBottom w:val="0"/>
      <w:divBdr>
        <w:top w:val="none" w:sz="0" w:space="0" w:color="auto"/>
        <w:left w:val="none" w:sz="0" w:space="0" w:color="auto"/>
        <w:bottom w:val="none" w:sz="0" w:space="0" w:color="auto"/>
        <w:right w:val="none" w:sz="0" w:space="0" w:color="auto"/>
      </w:divBdr>
    </w:div>
    <w:div w:id="529880994">
      <w:bodyDiv w:val="1"/>
      <w:marLeft w:val="0"/>
      <w:marRight w:val="0"/>
      <w:marTop w:val="0"/>
      <w:marBottom w:val="0"/>
      <w:divBdr>
        <w:top w:val="none" w:sz="0" w:space="0" w:color="auto"/>
        <w:left w:val="none" w:sz="0" w:space="0" w:color="auto"/>
        <w:bottom w:val="none" w:sz="0" w:space="0" w:color="auto"/>
        <w:right w:val="none" w:sz="0" w:space="0" w:color="auto"/>
      </w:divBdr>
    </w:div>
    <w:div w:id="538009404">
      <w:bodyDiv w:val="1"/>
      <w:marLeft w:val="0"/>
      <w:marRight w:val="0"/>
      <w:marTop w:val="0"/>
      <w:marBottom w:val="0"/>
      <w:divBdr>
        <w:top w:val="none" w:sz="0" w:space="0" w:color="auto"/>
        <w:left w:val="none" w:sz="0" w:space="0" w:color="auto"/>
        <w:bottom w:val="none" w:sz="0" w:space="0" w:color="auto"/>
        <w:right w:val="none" w:sz="0" w:space="0" w:color="auto"/>
      </w:divBdr>
    </w:div>
    <w:div w:id="539708788">
      <w:bodyDiv w:val="1"/>
      <w:marLeft w:val="0"/>
      <w:marRight w:val="0"/>
      <w:marTop w:val="0"/>
      <w:marBottom w:val="0"/>
      <w:divBdr>
        <w:top w:val="none" w:sz="0" w:space="0" w:color="auto"/>
        <w:left w:val="none" w:sz="0" w:space="0" w:color="auto"/>
        <w:bottom w:val="none" w:sz="0" w:space="0" w:color="auto"/>
        <w:right w:val="none" w:sz="0" w:space="0" w:color="auto"/>
      </w:divBdr>
    </w:div>
    <w:div w:id="583299148">
      <w:bodyDiv w:val="1"/>
      <w:marLeft w:val="0"/>
      <w:marRight w:val="0"/>
      <w:marTop w:val="0"/>
      <w:marBottom w:val="0"/>
      <w:divBdr>
        <w:top w:val="none" w:sz="0" w:space="0" w:color="auto"/>
        <w:left w:val="none" w:sz="0" w:space="0" w:color="auto"/>
        <w:bottom w:val="none" w:sz="0" w:space="0" w:color="auto"/>
        <w:right w:val="none" w:sz="0" w:space="0" w:color="auto"/>
      </w:divBdr>
    </w:div>
    <w:div w:id="583689427">
      <w:bodyDiv w:val="1"/>
      <w:marLeft w:val="0"/>
      <w:marRight w:val="0"/>
      <w:marTop w:val="0"/>
      <w:marBottom w:val="0"/>
      <w:divBdr>
        <w:top w:val="none" w:sz="0" w:space="0" w:color="auto"/>
        <w:left w:val="none" w:sz="0" w:space="0" w:color="auto"/>
        <w:bottom w:val="none" w:sz="0" w:space="0" w:color="auto"/>
        <w:right w:val="none" w:sz="0" w:space="0" w:color="auto"/>
      </w:divBdr>
      <w:divsChild>
        <w:div w:id="1467817640">
          <w:marLeft w:val="0"/>
          <w:marRight w:val="0"/>
          <w:marTop w:val="0"/>
          <w:marBottom w:val="0"/>
          <w:divBdr>
            <w:top w:val="none" w:sz="0" w:space="0" w:color="auto"/>
            <w:left w:val="none" w:sz="0" w:space="0" w:color="auto"/>
            <w:bottom w:val="none" w:sz="0" w:space="0" w:color="auto"/>
            <w:right w:val="none" w:sz="0" w:space="0" w:color="auto"/>
          </w:divBdr>
          <w:divsChild>
            <w:div w:id="2717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6506">
      <w:bodyDiv w:val="1"/>
      <w:marLeft w:val="0"/>
      <w:marRight w:val="0"/>
      <w:marTop w:val="0"/>
      <w:marBottom w:val="0"/>
      <w:divBdr>
        <w:top w:val="none" w:sz="0" w:space="0" w:color="auto"/>
        <w:left w:val="none" w:sz="0" w:space="0" w:color="auto"/>
        <w:bottom w:val="none" w:sz="0" w:space="0" w:color="auto"/>
        <w:right w:val="none" w:sz="0" w:space="0" w:color="auto"/>
      </w:divBdr>
    </w:div>
    <w:div w:id="593512394">
      <w:bodyDiv w:val="1"/>
      <w:marLeft w:val="0"/>
      <w:marRight w:val="0"/>
      <w:marTop w:val="0"/>
      <w:marBottom w:val="0"/>
      <w:divBdr>
        <w:top w:val="none" w:sz="0" w:space="0" w:color="auto"/>
        <w:left w:val="none" w:sz="0" w:space="0" w:color="auto"/>
        <w:bottom w:val="none" w:sz="0" w:space="0" w:color="auto"/>
        <w:right w:val="none" w:sz="0" w:space="0" w:color="auto"/>
      </w:divBdr>
      <w:divsChild>
        <w:div w:id="930314579">
          <w:marLeft w:val="0"/>
          <w:marRight w:val="0"/>
          <w:marTop w:val="0"/>
          <w:marBottom w:val="0"/>
          <w:divBdr>
            <w:top w:val="none" w:sz="0" w:space="0" w:color="auto"/>
            <w:left w:val="none" w:sz="0" w:space="0" w:color="auto"/>
            <w:bottom w:val="none" w:sz="0" w:space="0" w:color="auto"/>
            <w:right w:val="none" w:sz="0" w:space="0" w:color="auto"/>
          </w:divBdr>
          <w:divsChild>
            <w:div w:id="14993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7907">
      <w:bodyDiv w:val="1"/>
      <w:marLeft w:val="0"/>
      <w:marRight w:val="0"/>
      <w:marTop w:val="0"/>
      <w:marBottom w:val="0"/>
      <w:divBdr>
        <w:top w:val="none" w:sz="0" w:space="0" w:color="auto"/>
        <w:left w:val="none" w:sz="0" w:space="0" w:color="auto"/>
        <w:bottom w:val="none" w:sz="0" w:space="0" w:color="auto"/>
        <w:right w:val="none" w:sz="0" w:space="0" w:color="auto"/>
      </w:divBdr>
      <w:divsChild>
        <w:div w:id="1393385813">
          <w:marLeft w:val="0"/>
          <w:marRight w:val="0"/>
          <w:marTop w:val="0"/>
          <w:marBottom w:val="0"/>
          <w:divBdr>
            <w:top w:val="none" w:sz="0" w:space="0" w:color="auto"/>
            <w:left w:val="none" w:sz="0" w:space="0" w:color="auto"/>
            <w:bottom w:val="none" w:sz="0" w:space="0" w:color="auto"/>
            <w:right w:val="none" w:sz="0" w:space="0" w:color="auto"/>
          </w:divBdr>
          <w:divsChild>
            <w:div w:id="2074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2172">
      <w:bodyDiv w:val="1"/>
      <w:marLeft w:val="0"/>
      <w:marRight w:val="0"/>
      <w:marTop w:val="0"/>
      <w:marBottom w:val="0"/>
      <w:divBdr>
        <w:top w:val="none" w:sz="0" w:space="0" w:color="auto"/>
        <w:left w:val="none" w:sz="0" w:space="0" w:color="auto"/>
        <w:bottom w:val="none" w:sz="0" w:space="0" w:color="auto"/>
        <w:right w:val="none" w:sz="0" w:space="0" w:color="auto"/>
      </w:divBdr>
    </w:div>
    <w:div w:id="610169804">
      <w:bodyDiv w:val="1"/>
      <w:marLeft w:val="0"/>
      <w:marRight w:val="0"/>
      <w:marTop w:val="0"/>
      <w:marBottom w:val="0"/>
      <w:divBdr>
        <w:top w:val="none" w:sz="0" w:space="0" w:color="auto"/>
        <w:left w:val="none" w:sz="0" w:space="0" w:color="auto"/>
        <w:bottom w:val="none" w:sz="0" w:space="0" w:color="auto"/>
        <w:right w:val="none" w:sz="0" w:space="0" w:color="auto"/>
      </w:divBdr>
    </w:div>
    <w:div w:id="612977761">
      <w:bodyDiv w:val="1"/>
      <w:marLeft w:val="0"/>
      <w:marRight w:val="0"/>
      <w:marTop w:val="0"/>
      <w:marBottom w:val="0"/>
      <w:divBdr>
        <w:top w:val="none" w:sz="0" w:space="0" w:color="auto"/>
        <w:left w:val="none" w:sz="0" w:space="0" w:color="auto"/>
        <w:bottom w:val="none" w:sz="0" w:space="0" w:color="auto"/>
        <w:right w:val="none" w:sz="0" w:space="0" w:color="auto"/>
      </w:divBdr>
    </w:div>
    <w:div w:id="617613373">
      <w:bodyDiv w:val="1"/>
      <w:marLeft w:val="0"/>
      <w:marRight w:val="0"/>
      <w:marTop w:val="0"/>
      <w:marBottom w:val="0"/>
      <w:divBdr>
        <w:top w:val="none" w:sz="0" w:space="0" w:color="auto"/>
        <w:left w:val="none" w:sz="0" w:space="0" w:color="auto"/>
        <w:bottom w:val="none" w:sz="0" w:space="0" w:color="auto"/>
        <w:right w:val="none" w:sz="0" w:space="0" w:color="auto"/>
      </w:divBdr>
    </w:div>
    <w:div w:id="626938594">
      <w:bodyDiv w:val="1"/>
      <w:marLeft w:val="0"/>
      <w:marRight w:val="0"/>
      <w:marTop w:val="0"/>
      <w:marBottom w:val="0"/>
      <w:divBdr>
        <w:top w:val="none" w:sz="0" w:space="0" w:color="auto"/>
        <w:left w:val="none" w:sz="0" w:space="0" w:color="auto"/>
        <w:bottom w:val="none" w:sz="0" w:space="0" w:color="auto"/>
        <w:right w:val="none" w:sz="0" w:space="0" w:color="auto"/>
      </w:divBdr>
    </w:div>
    <w:div w:id="673607339">
      <w:bodyDiv w:val="1"/>
      <w:marLeft w:val="0"/>
      <w:marRight w:val="0"/>
      <w:marTop w:val="0"/>
      <w:marBottom w:val="0"/>
      <w:divBdr>
        <w:top w:val="none" w:sz="0" w:space="0" w:color="auto"/>
        <w:left w:val="none" w:sz="0" w:space="0" w:color="auto"/>
        <w:bottom w:val="none" w:sz="0" w:space="0" w:color="auto"/>
        <w:right w:val="none" w:sz="0" w:space="0" w:color="auto"/>
      </w:divBdr>
    </w:div>
    <w:div w:id="681513318">
      <w:bodyDiv w:val="1"/>
      <w:marLeft w:val="0"/>
      <w:marRight w:val="0"/>
      <w:marTop w:val="0"/>
      <w:marBottom w:val="0"/>
      <w:divBdr>
        <w:top w:val="none" w:sz="0" w:space="0" w:color="auto"/>
        <w:left w:val="none" w:sz="0" w:space="0" w:color="auto"/>
        <w:bottom w:val="none" w:sz="0" w:space="0" w:color="auto"/>
        <w:right w:val="none" w:sz="0" w:space="0" w:color="auto"/>
      </w:divBdr>
    </w:div>
    <w:div w:id="684791754">
      <w:bodyDiv w:val="1"/>
      <w:marLeft w:val="0"/>
      <w:marRight w:val="0"/>
      <w:marTop w:val="0"/>
      <w:marBottom w:val="0"/>
      <w:divBdr>
        <w:top w:val="none" w:sz="0" w:space="0" w:color="auto"/>
        <w:left w:val="none" w:sz="0" w:space="0" w:color="auto"/>
        <w:bottom w:val="none" w:sz="0" w:space="0" w:color="auto"/>
        <w:right w:val="none" w:sz="0" w:space="0" w:color="auto"/>
      </w:divBdr>
    </w:div>
    <w:div w:id="700671626">
      <w:bodyDiv w:val="1"/>
      <w:marLeft w:val="0"/>
      <w:marRight w:val="0"/>
      <w:marTop w:val="0"/>
      <w:marBottom w:val="0"/>
      <w:divBdr>
        <w:top w:val="none" w:sz="0" w:space="0" w:color="auto"/>
        <w:left w:val="none" w:sz="0" w:space="0" w:color="auto"/>
        <w:bottom w:val="none" w:sz="0" w:space="0" w:color="auto"/>
        <w:right w:val="none" w:sz="0" w:space="0" w:color="auto"/>
      </w:divBdr>
    </w:div>
    <w:div w:id="710617284">
      <w:bodyDiv w:val="1"/>
      <w:marLeft w:val="0"/>
      <w:marRight w:val="0"/>
      <w:marTop w:val="0"/>
      <w:marBottom w:val="0"/>
      <w:divBdr>
        <w:top w:val="none" w:sz="0" w:space="0" w:color="auto"/>
        <w:left w:val="none" w:sz="0" w:space="0" w:color="auto"/>
        <w:bottom w:val="none" w:sz="0" w:space="0" w:color="auto"/>
        <w:right w:val="none" w:sz="0" w:space="0" w:color="auto"/>
      </w:divBdr>
    </w:div>
    <w:div w:id="728387481">
      <w:bodyDiv w:val="1"/>
      <w:marLeft w:val="0"/>
      <w:marRight w:val="0"/>
      <w:marTop w:val="0"/>
      <w:marBottom w:val="0"/>
      <w:divBdr>
        <w:top w:val="none" w:sz="0" w:space="0" w:color="auto"/>
        <w:left w:val="none" w:sz="0" w:space="0" w:color="auto"/>
        <w:bottom w:val="none" w:sz="0" w:space="0" w:color="auto"/>
        <w:right w:val="none" w:sz="0" w:space="0" w:color="auto"/>
      </w:divBdr>
    </w:div>
    <w:div w:id="731777488">
      <w:bodyDiv w:val="1"/>
      <w:marLeft w:val="0"/>
      <w:marRight w:val="0"/>
      <w:marTop w:val="0"/>
      <w:marBottom w:val="0"/>
      <w:divBdr>
        <w:top w:val="none" w:sz="0" w:space="0" w:color="auto"/>
        <w:left w:val="none" w:sz="0" w:space="0" w:color="auto"/>
        <w:bottom w:val="none" w:sz="0" w:space="0" w:color="auto"/>
        <w:right w:val="none" w:sz="0" w:space="0" w:color="auto"/>
      </w:divBdr>
      <w:divsChild>
        <w:div w:id="1293439189">
          <w:marLeft w:val="0"/>
          <w:marRight w:val="0"/>
          <w:marTop w:val="0"/>
          <w:marBottom w:val="0"/>
          <w:divBdr>
            <w:top w:val="none" w:sz="0" w:space="0" w:color="auto"/>
            <w:left w:val="none" w:sz="0" w:space="0" w:color="auto"/>
            <w:bottom w:val="none" w:sz="0" w:space="0" w:color="auto"/>
            <w:right w:val="none" w:sz="0" w:space="0" w:color="auto"/>
          </w:divBdr>
          <w:divsChild>
            <w:div w:id="13933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46189">
      <w:bodyDiv w:val="1"/>
      <w:marLeft w:val="0"/>
      <w:marRight w:val="0"/>
      <w:marTop w:val="0"/>
      <w:marBottom w:val="0"/>
      <w:divBdr>
        <w:top w:val="none" w:sz="0" w:space="0" w:color="auto"/>
        <w:left w:val="none" w:sz="0" w:space="0" w:color="auto"/>
        <w:bottom w:val="none" w:sz="0" w:space="0" w:color="auto"/>
        <w:right w:val="none" w:sz="0" w:space="0" w:color="auto"/>
      </w:divBdr>
    </w:div>
    <w:div w:id="764493557">
      <w:bodyDiv w:val="1"/>
      <w:marLeft w:val="0"/>
      <w:marRight w:val="0"/>
      <w:marTop w:val="0"/>
      <w:marBottom w:val="0"/>
      <w:divBdr>
        <w:top w:val="none" w:sz="0" w:space="0" w:color="auto"/>
        <w:left w:val="none" w:sz="0" w:space="0" w:color="auto"/>
        <w:bottom w:val="none" w:sz="0" w:space="0" w:color="auto"/>
        <w:right w:val="none" w:sz="0" w:space="0" w:color="auto"/>
      </w:divBdr>
    </w:div>
    <w:div w:id="776486916">
      <w:bodyDiv w:val="1"/>
      <w:marLeft w:val="0"/>
      <w:marRight w:val="0"/>
      <w:marTop w:val="0"/>
      <w:marBottom w:val="0"/>
      <w:divBdr>
        <w:top w:val="none" w:sz="0" w:space="0" w:color="auto"/>
        <w:left w:val="none" w:sz="0" w:space="0" w:color="auto"/>
        <w:bottom w:val="none" w:sz="0" w:space="0" w:color="auto"/>
        <w:right w:val="none" w:sz="0" w:space="0" w:color="auto"/>
      </w:divBdr>
    </w:div>
    <w:div w:id="783383629">
      <w:bodyDiv w:val="1"/>
      <w:marLeft w:val="0"/>
      <w:marRight w:val="0"/>
      <w:marTop w:val="0"/>
      <w:marBottom w:val="0"/>
      <w:divBdr>
        <w:top w:val="none" w:sz="0" w:space="0" w:color="auto"/>
        <w:left w:val="none" w:sz="0" w:space="0" w:color="auto"/>
        <w:bottom w:val="none" w:sz="0" w:space="0" w:color="auto"/>
        <w:right w:val="none" w:sz="0" w:space="0" w:color="auto"/>
      </w:divBdr>
    </w:div>
    <w:div w:id="785738108">
      <w:bodyDiv w:val="1"/>
      <w:marLeft w:val="0"/>
      <w:marRight w:val="0"/>
      <w:marTop w:val="0"/>
      <w:marBottom w:val="0"/>
      <w:divBdr>
        <w:top w:val="none" w:sz="0" w:space="0" w:color="auto"/>
        <w:left w:val="none" w:sz="0" w:space="0" w:color="auto"/>
        <w:bottom w:val="none" w:sz="0" w:space="0" w:color="auto"/>
        <w:right w:val="none" w:sz="0" w:space="0" w:color="auto"/>
      </w:divBdr>
    </w:div>
    <w:div w:id="812452041">
      <w:bodyDiv w:val="1"/>
      <w:marLeft w:val="0"/>
      <w:marRight w:val="0"/>
      <w:marTop w:val="0"/>
      <w:marBottom w:val="0"/>
      <w:divBdr>
        <w:top w:val="none" w:sz="0" w:space="0" w:color="auto"/>
        <w:left w:val="none" w:sz="0" w:space="0" w:color="auto"/>
        <w:bottom w:val="none" w:sz="0" w:space="0" w:color="auto"/>
        <w:right w:val="none" w:sz="0" w:space="0" w:color="auto"/>
      </w:divBdr>
    </w:div>
    <w:div w:id="824780421">
      <w:bodyDiv w:val="1"/>
      <w:marLeft w:val="0"/>
      <w:marRight w:val="0"/>
      <w:marTop w:val="0"/>
      <w:marBottom w:val="0"/>
      <w:divBdr>
        <w:top w:val="none" w:sz="0" w:space="0" w:color="auto"/>
        <w:left w:val="none" w:sz="0" w:space="0" w:color="auto"/>
        <w:bottom w:val="none" w:sz="0" w:space="0" w:color="auto"/>
        <w:right w:val="none" w:sz="0" w:space="0" w:color="auto"/>
      </w:divBdr>
    </w:div>
    <w:div w:id="833882010">
      <w:bodyDiv w:val="1"/>
      <w:marLeft w:val="0"/>
      <w:marRight w:val="0"/>
      <w:marTop w:val="0"/>
      <w:marBottom w:val="0"/>
      <w:divBdr>
        <w:top w:val="none" w:sz="0" w:space="0" w:color="auto"/>
        <w:left w:val="none" w:sz="0" w:space="0" w:color="auto"/>
        <w:bottom w:val="none" w:sz="0" w:space="0" w:color="auto"/>
        <w:right w:val="none" w:sz="0" w:space="0" w:color="auto"/>
      </w:divBdr>
    </w:div>
    <w:div w:id="840780105">
      <w:bodyDiv w:val="1"/>
      <w:marLeft w:val="0"/>
      <w:marRight w:val="0"/>
      <w:marTop w:val="0"/>
      <w:marBottom w:val="0"/>
      <w:divBdr>
        <w:top w:val="none" w:sz="0" w:space="0" w:color="auto"/>
        <w:left w:val="none" w:sz="0" w:space="0" w:color="auto"/>
        <w:bottom w:val="none" w:sz="0" w:space="0" w:color="auto"/>
        <w:right w:val="none" w:sz="0" w:space="0" w:color="auto"/>
      </w:divBdr>
    </w:div>
    <w:div w:id="844323913">
      <w:bodyDiv w:val="1"/>
      <w:marLeft w:val="0"/>
      <w:marRight w:val="0"/>
      <w:marTop w:val="0"/>
      <w:marBottom w:val="0"/>
      <w:divBdr>
        <w:top w:val="none" w:sz="0" w:space="0" w:color="auto"/>
        <w:left w:val="none" w:sz="0" w:space="0" w:color="auto"/>
        <w:bottom w:val="none" w:sz="0" w:space="0" w:color="auto"/>
        <w:right w:val="none" w:sz="0" w:space="0" w:color="auto"/>
      </w:divBdr>
    </w:div>
    <w:div w:id="861941556">
      <w:bodyDiv w:val="1"/>
      <w:marLeft w:val="0"/>
      <w:marRight w:val="0"/>
      <w:marTop w:val="0"/>
      <w:marBottom w:val="0"/>
      <w:divBdr>
        <w:top w:val="none" w:sz="0" w:space="0" w:color="auto"/>
        <w:left w:val="none" w:sz="0" w:space="0" w:color="auto"/>
        <w:bottom w:val="none" w:sz="0" w:space="0" w:color="auto"/>
        <w:right w:val="none" w:sz="0" w:space="0" w:color="auto"/>
      </w:divBdr>
    </w:div>
    <w:div w:id="881867799">
      <w:bodyDiv w:val="1"/>
      <w:marLeft w:val="0"/>
      <w:marRight w:val="0"/>
      <w:marTop w:val="0"/>
      <w:marBottom w:val="0"/>
      <w:divBdr>
        <w:top w:val="none" w:sz="0" w:space="0" w:color="auto"/>
        <w:left w:val="none" w:sz="0" w:space="0" w:color="auto"/>
        <w:bottom w:val="none" w:sz="0" w:space="0" w:color="auto"/>
        <w:right w:val="none" w:sz="0" w:space="0" w:color="auto"/>
      </w:divBdr>
    </w:div>
    <w:div w:id="894853580">
      <w:bodyDiv w:val="1"/>
      <w:marLeft w:val="0"/>
      <w:marRight w:val="0"/>
      <w:marTop w:val="0"/>
      <w:marBottom w:val="0"/>
      <w:divBdr>
        <w:top w:val="none" w:sz="0" w:space="0" w:color="auto"/>
        <w:left w:val="none" w:sz="0" w:space="0" w:color="auto"/>
        <w:bottom w:val="none" w:sz="0" w:space="0" w:color="auto"/>
        <w:right w:val="none" w:sz="0" w:space="0" w:color="auto"/>
      </w:divBdr>
    </w:div>
    <w:div w:id="910043489">
      <w:bodyDiv w:val="1"/>
      <w:marLeft w:val="0"/>
      <w:marRight w:val="0"/>
      <w:marTop w:val="0"/>
      <w:marBottom w:val="0"/>
      <w:divBdr>
        <w:top w:val="none" w:sz="0" w:space="0" w:color="auto"/>
        <w:left w:val="none" w:sz="0" w:space="0" w:color="auto"/>
        <w:bottom w:val="none" w:sz="0" w:space="0" w:color="auto"/>
        <w:right w:val="none" w:sz="0" w:space="0" w:color="auto"/>
      </w:divBdr>
    </w:div>
    <w:div w:id="921572374">
      <w:bodyDiv w:val="1"/>
      <w:marLeft w:val="0"/>
      <w:marRight w:val="0"/>
      <w:marTop w:val="0"/>
      <w:marBottom w:val="0"/>
      <w:divBdr>
        <w:top w:val="none" w:sz="0" w:space="0" w:color="auto"/>
        <w:left w:val="none" w:sz="0" w:space="0" w:color="auto"/>
        <w:bottom w:val="none" w:sz="0" w:space="0" w:color="auto"/>
        <w:right w:val="none" w:sz="0" w:space="0" w:color="auto"/>
      </w:divBdr>
    </w:div>
    <w:div w:id="926841034">
      <w:bodyDiv w:val="1"/>
      <w:marLeft w:val="0"/>
      <w:marRight w:val="0"/>
      <w:marTop w:val="0"/>
      <w:marBottom w:val="0"/>
      <w:divBdr>
        <w:top w:val="none" w:sz="0" w:space="0" w:color="auto"/>
        <w:left w:val="none" w:sz="0" w:space="0" w:color="auto"/>
        <w:bottom w:val="none" w:sz="0" w:space="0" w:color="auto"/>
        <w:right w:val="none" w:sz="0" w:space="0" w:color="auto"/>
      </w:divBdr>
    </w:div>
    <w:div w:id="959336737">
      <w:bodyDiv w:val="1"/>
      <w:marLeft w:val="0"/>
      <w:marRight w:val="0"/>
      <w:marTop w:val="0"/>
      <w:marBottom w:val="0"/>
      <w:divBdr>
        <w:top w:val="none" w:sz="0" w:space="0" w:color="auto"/>
        <w:left w:val="none" w:sz="0" w:space="0" w:color="auto"/>
        <w:bottom w:val="none" w:sz="0" w:space="0" w:color="auto"/>
        <w:right w:val="none" w:sz="0" w:space="0" w:color="auto"/>
      </w:divBdr>
    </w:div>
    <w:div w:id="973171404">
      <w:bodyDiv w:val="1"/>
      <w:marLeft w:val="0"/>
      <w:marRight w:val="0"/>
      <w:marTop w:val="0"/>
      <w:marBottom w:val="0"/>
      <w:divBdr>
        <w:top w:val="none" w:sz="0" w:space="0" w:color="auto"/>
        <w:left w:val="none" w:sz="0" w:space="0" w:color="auto"/>
        <w:bottom w:val="none" w:sz="0" w:space="0" w:color="auto"/>
        <w:right w:val="none" w:sz="0" w:space="0" w:color="auto"/>
      </w:divBdr>
    </w:div>
    <w:div w:id="977802105">
      <w:bodyDiv w:val="1"/>
      <w:marLeft w:val="0"/>
      <w:marRight w:val="0"/>
      <w:marTop w:val="0"/>
      <w:marBottom w:val="0"/>
      <w:divBdr>
        <w:top w:val="none" w:sz="0" w:space="0" w:color="auto"/>
        <w:left w:val="none" w:sz="0" w:space="0" w:color="auto"/>
        <w:bottom w:val="none" w:sz="0" w:space="0" w:color="auto"/>
        <w:right w:val="none" w:sz="0" w:space="0" w:color="auto"/>
      </w:divBdr>
    </w:div>
    <w:div w:id="1005135168">
      <w:bodyDiv w:val="1"/>
      <w:marLeft w:val="0"/>
      <w:marRight w:val="0"/>
      <w:marTop w:val="0"/>
      <w:marBottom w:val="0"/>
      <w:divBdr>
        <w:top w:val="none" w:sz="0" w:space="0" w:color="auto"/>
        <w:left w:val="none" w:sz="0" w:space="0" w:color="auto"/>
        <w:bottom w:val="none" w:sz="0" w:space="0" w:color="auto"/>
        <w:right w:val="none" w:sz="0" w:space="0" w:color="auto"/>
      </w:divBdr>
    </w:div>
    <w:div w:id="1012757579">
      <w:bodyDiv w:val="1"/>
      <w:marLeft w:val="0"/>
      <w:marRight w:val="0"/>
      <w:marTop w:val="0"/>
      <w:marBottom w:val="0"/>
      <w:divBdr>
        <w:top w:val="none" w:sz="0" w:space="0" w:color="auto"/>
        <w:left w:val="none" w:sz="0" w:space="0" w:color="auto"/>
        <w:bottom w:val="none" w:sz="0" w:space="0" w:color="auto"/>
        <w:right w:val="none" w:sz="0" w:space="0" w:color="auto"/>
      </w:divBdr>
    </w:div>
    <w:div w:id="1018776413">
      <w:bodyDiv w:val="1"/>
      <w:marLeft w:val="0"/>
      <w:marRight w:val="0"/>
      <w:marTop w:val="0"/>
      <w:marBottom w:val="0"/>
      <w:divBdr>
        <w:top w:val="none" w:sz="0" w:space="0" w:color="auto"/>
        <w:left w:val="none" w:sz="0" w:space="0" w:color="auto"/>
        <w:bottom w:val="none" w:sz="0" w:space="0" w:color="auto"/>
        <w:right w:val="none" w:sz="0" w:space="0" w:color="auto"/>
      </w:divBdr>
    </w:div>
    <w:div w:id="1027828125">
      <w:bodyDiv w:val="1"/>
      <w:marLeft w:val="0"/>
      <w:marRight w:val="0"/>
      <w:marTop w:val="0"/>
      <w:marBottom w:val="0"/>
      <w:divBdr>
        <w:top w:val="none" w:sz="0" w:space="0" w:color="auto"/>
        <w:left w:val="none" w:sz="0" w:space="0" w:color="auto"/>
        <w:bottom w:val="none" w:sz="0" w:space="0" w:color="auto"/>
        <w:right w:val="none" w:sz="0" w:space="0" w:color="auto"/>
      </w:divBdr>
    </w:div>
    <w:div w:id="1028528374">
      <w:bodyDiv w:val="1"/>
      <w:marLeft w:val="0"/>
      <w:marRight w:val="0"/>
      <w:marTop w:val="0"/>
      <w:marBottom w:val="0"/>
      <w:divBdr>
        <w:top w:val="none" w:sz="0" w:space="0" w:color="auto"/>
        <w:left w:val="none" w:sz="0" w:space="0" w:color="auto"/>
        <w:bottom w:val="none" w:sz="0" w:space="0" w:color="auto"/>
        <w:right w:val="none" w:sz="0" w:space="0" w:color="auto"/>
      </w:divBdr>
    </w:div>
    <w:div w:id="1028797364">
      <w:bodyDiv w:val="1"/>
      <w:marLeft w:val="0"/>
      <w:marRight w:val="0"/>
      <w:marTop w:val="0"/>
      <w:marBottom w:val="0"/>
      <w:divBdr>
        <w:top w:val="none" w:sz="0" w:space="0" w:color="auto"/>
        <w:left w:val="none" w:sz="0" w:space="0" w:color="auto"/>
        <w:bottom w:val="none" w:sz="0" w:space="0" w:color="auto"/>
        <w:right w:val="none" w:sz="0" w:space="0" w:color="auto"/>
      </w:divBdr>
    </w:div>
    <w:div w:id="1031952829">
      <w:bodyDiv w:val="1"/>
      <w:marLeft w:val="0"/>
      <w:marRight w:val="0"/>
      <w:marTop w:val="0"/>
      <w:marBottom w:val="0"/>
      <w:divBdr>
        <w:top w:val="none" w:sz="0" w:space="0" w:color="auto"/>
        <w:left w:val="none" w:sz="0" w:space="0" w:color="auto"/>
        <w:bottom w:val="none" w:sz="0" w:space="0" w:color="auto"/>
        <w:right w:val="none" w:sz="0" w:space="0" w:color="auto"/>
      </w:divBdr>
    </w:div>
    <w:div w:id="1038312556">
      <w:bodyDiv w:val="1"/>
      <w:marLeft w:val="0"/>
      <w:marRight w:val="0"/>
      <w:marTop w:val="0"/>
      <w:marBottom w:val="0"/>
      <w:divBdr>
        <w:top w:val="none" w:sz="0" w:space="0" w:color="auto"/>
        <w:left w:val="none" w:sz="0" w:space="0" w:color="auto"/>
        <w:bottom w:val="none" w:sz="0" w:space="0" w:color="auto"/>
        <w:right w:val="none" w:sz="0" w:space="0" w:color="auto"/>
      </w:divBdr>
      <w:divsChild>
        <w:div w:id="124590907">
          <w:marLeft w:val="0"/>
          <w:marRight w:val="0"/>
          <w:marTop w:val="0"/>
          <w:marBottom w:val="0"/>
          <w:divBdr>
            <w:top w:val="none" w:sz="0" w:space="0" w:color="auto"/>
            <w:left w:val="none" w:sz="0" w:space="0" w:color="auto"/>
            <w:bottom w:val="none" w:sz="0" w:space="0" w:color="auto"/>
            <w:right w:val="none" w:sz="0" w:space="0" w:color="auto"/>
          </w:divBdr>
          <w:divsChild>
            <w:div w:id="985159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6872429">
      <w:bodyDiv w:val="1"/>
      <w:marLeft w:val="0"/>
      <w:marRight w:val="0"/>
      <w:marTop w:val="0"/>
      <w:marBottom w:val="0"/>
      <w:divBdr>
        <w:top w:val="none" w:sz="0" w:space="0" w:color="auto"/>
        <w:left w:val="none" w:sz="0" w:space="0" w:color="auto"/>
        <w:bottom w:val="none" w:sz="0" w:space="0" w:color="auto"/>
        <w:right w:val="none" w:sz="0" w:space="0" w:color="auto"/>
      </w:divBdr>
    </w:div>
    <w:div w:id="1047531647">
      <w:bodyDiv w:val="1"/>
      <w:marLeft w:val="0"/>
      <w:marRight w:val="0"/>
      <w:marTop w:val="0"/>
      <w:marBottom w:val="0"/>
      <w:divBdr>
        <w:top w:val="none" w:sz="0" w:space="0" w:color="auto"/>
        <w:left w:val="none" w:sz="0" w:space="0" w:color="auto"/>
        <w:bottom w:val="none" w:sz="0" w:space="0" w:color="auto"/>
        <w:right w:val="none" w:sz="0" w:space="0" w:color="auto"/>
      </w:divBdr>
    </w:div>
    <w:div w:id="1048147019">
      <w:bodyDiv w:val="1"/>
      <w:marLeft w:val="0"/>
      <w:marRight w:val="0"/>
      <w:marTop w:val="0"/>
      <w:marBottom w:val="0"/>
      <w:divBdr>
        <w:top w:val="none" w:sz="0" w:space="0" w:color="auto"/>
        <w:left w:val="none" w:sz="0" w:space="0" w:color="auto"/>
        <w:bottom w:val="none" w:sz="0" w:space="0" w:color="auto"/>
        <w:right w:val="none" w:sz="0" w:space="0" w:color="auto"/>
      </w:divBdr>
    </w:div>
    <w:div w:id="1051273309">
      <w:bodyDiv w:val="1"/>
      <w:marLeft w:val="0"/>
      <w:marRight w:val="0"/>
      <w:marTop w:val="0"/>
      <w:marBottom w:val="0"/>
      <w:divBdr>
        <w:top w:val="none" w:sz="0" w:space="0" w:color="auto"/>
        <w:left w:val="none" w:sz="0" w:space="0" w:color="auto"/>
        <w:bottom w:val="none" w:sz="0" w:space="0" w:color="auto"/>
        <w:right w:val="none" w:sz="0" w:space="0" w:color="auto"/>
      </w:divBdr>
      <w:divsChild>
        <w:div w:id="311520455">
          <w:marLeft w:val="0"/>
          <w:marRight w:val="0"/>
          <w:marTop w:val="0"/>
          <w:marBottom w:val="0"/>
          <w:divBdr>
            <w:top w:val="none" w:sz="0" w:space="0" w:color="auto"/>
            <w:left w:val="none" w:sz="0" w:space="0" w:color="auto"/>
            <w:bottom w:val="none" w:sz="0" w:space="0" w:color="auto"/>
            <w:right w:val="none" w:sz="0" w:space="0" w:color="auto"/>
          </w:divBdr>
        </w:div>
      </w:divsChild>
    </w:div>
    <w:div w:id="1086682362">
      <w:bodyDiv w:val="1"/>
      <w:marLeft w:val="0"/>
      <w:marRight w:val="0"/>
      <w:marTop w:val="0"/>
      <w:marBottom w:val="0"/>
      <w:divBdr>
        <w:top w:val="none" w:sz="0" w:space="0" w:color="auto"/>
        <w:left w:val="none" w:sz="0" w:space="0" w:color="auto"/>
        <w:bottom w:val="none" w:sz="0" w:space="0" w:color="auto"/>
        <w:right w:val="none" w:sz="0" w:space="0" w:color="auto"/>
      </w:divBdr>
      <w:divsChild>
        <w:div w:id="1215435038">
          <w:marLeft w:val="0"/>
          <w:marRight w:val="0"/>
          <w:marTop w:val="0"/>
          <w:marBottom w:val="0"/>
          <w:divBdr>
            <w:top w:val="none" w:sz="0" w:space="0" w:color="auto"/>
            <w:left w:val="none" w:sz="0" w:space="0" w:color="auto"/>
            <w:bottom w:val="none" w:sz="0" w:space="0" w:color="auto"/>
            <w:right w:val="none" w:sz="0" w:space="0" w:color="auto"/>
          </w:divBdr>
        </w:div>
      </w:divsChild>
    </w:div>
    <w:div w:id="1091314689">
      <w:bodyDiv w:val="1"/>
      <w:marLeft w:val="0"/>
      <w:marRight w:val="0"/>
      <w:marTop w:val="0"/>
      <w:marBottom w:val="0"/>
      <w:divBdr>
        <w:top w:val="none" w:sz="0" w:space="0" w:color="auto"/>
        <w:left w:val="none" w:sz="0" w:space="0" w:color="auto"/>
        <w:bottom w:val="none" w:sz="0" w:space="0" w:color="auto"/>
        <w:right w:val="none" w:sz="0" w:space="0" w:color="auto"/>
      </w:divBdr>
    </w:div>
    <w:div w:id="1095787727">
      <w:bodyDiv w:val="1"/>
      <w:marLeft w:val="0"/>
      <w:marRight w:val="0"/>
      <w:marTop w:val="0"/>
      <w:marBottom w:val="0"/>
      <w:divBdr>
        <w:top w:val="none" w:sz="0" w:space="0" w:color="auto"/>
        <w:left w:val="none" w:sz="0" w:space="0" w:color="auto"/>
        <w:bottom w:val="none" w:sz="0" w:space="0" w:color="auto"/>
        <w:right w:val="none" w:sz="0" w:space="0" w:color="auto"/>
      </w:divBdr>
    </w:div>
    <w:div w:id="1111827381">
      <w:bodyDiv w:val="1"/>
      <w:marLeft w:val="0"/>
      <w:marRight w:val="0"/>
      <w:marTop w:val="0"/>
      <w:marBottom w:val="0"/>
      <w:divBdr>
        <w:top w:val="none" w:sz="0" w:space="0" w:color="auto"/>
        <w:left w:val="none" w:sz="0" w:space="0" w:color="auto"/>
        <w:bottom w:val="none" w:sz="0" w:space="0" w:color="auto"/>
        <w:right w:val="none" w:sz="0" w:space="0" w:color="auto"/>
      </w:divBdr>
    </w:div>
    <w:div w:id="1119034086">
      <w:bodyDiv w:val="1"/>
      <w:marLeft w:val="0"/>
      <w:marRight w:val="0"/>
      <w:marTop w:val="0"/>
      <w:marBottom w:val="0"/>
      <w:divBdr>
        <w:top w:val="none" w:sz="0" w:space="0" w:color="auto"/>
        <w:left w:val="none" w:sz="0" w:space="0" w:color="auto"/>
        <w:bottom w:val="none" w:sz="0" w:space="0" w:color="auto"/>
        <w:right w:val="none" w:sz="0" w:space="0" w:color="auto"/>
      </w:divBdr>
    </w:div>
    <w:div w:id="1129709921">
      <w:bodyDiv w:val="1"/>
      <w:marLeft w:val="0"/>
      <w:marRight w:val="0"/>
      <w:marTop w:val="0"/>
      <w:marBottom w:val="0"/>
      <w:divBdr>
        <w:top w:val="none" w:sz="0" w:space="0" w:color="auto"/>
        <w:left w:val="none" w:sz="0" w:space="0" w:color="auto"/>
        <w:bottom w:val="none" w:sz="0" w:space="0" w:color="auto"/>
        <w:right w:val="none" w:sz="0" w:space="0" w:color="auto"/>
      </w:divBdr>
    </w:div>
    <w:div w:id="1130128556">
      <w:bodyDiv w:val="1"/>
      <w:marLeft w:val="0"/>
      <w:marRight w:val="0"/>
      <w:marTop w:val="0"/>
      <w:marBottom w:val="0"/>
      <w:divBdr>
        <w:top w:val="none" w:sz="0" w:space="0" w:color="auto"/>
        <w:left w:val="none" w:sz="0" w:space="0" w:color="auto"/>
        <w:bottom w:val="none" w:sz="0" w:space="0" w:color="auto"/>
        <w:right w:val="none" w:sz="0" w:space="0" w:color="auto"/>
      </w:divBdr>
    </w:div>
    <w:div w:id="1144275457">
      <w:bodyDiv w:val="1"/>
      <w:marLeft w:val="0"/>
      <w:marRight w:val="0"/>
      <w:marTop w:val="0"/>
      <w:marBottom w:val="0"/>
      <w:divBdr>
        <w:top w:val="none" w:sz="0" w:space="0" w:color="auto"/>
        <w:left w:val="none" w:sz="0" w:space="0" w:color="auto"/>
        <w:bottom w:val="none" w:sz="0" w:space="0" w:color="auto"/>
        <w:right w:val="none" w:sz="0" w:space="0" w:color="auto"/>
      </w:divBdr>
      <w:divsChild>
        <w:div w:id="470563062">
          <w:marLeft w:val="0"/>
          <w:marRight w:val="0"/>
          <w:marTop w:val="0"/>
          <w:marBottom w:val="0"/>
          <w:divBdr>
            <w:top w:val="none" w:sz="0" w:space="0" w:color="auto"/>
            <w:left w:val="none" w:sz="0" w:space="0" w:color="auto"/>
            <w:bottom w:val="none" w:sz="0" w:space="0" w:color="auto"/>
            <w:right w:val="none" w:sz="0" w:space="0" w:color="auto"/>
          </w:divBdr>
          <w:divsChild>
            <w:div w:id="11199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57879">
      <w:bodyDiv w:val="1"/>
      <w:marLeft w:val="0"/>
      <w:marRight w:val="0"/>
      <w:marTop w:val="0"/>
      <w:marBottom w:val="0"/>
      <w:divBdr>
        <w:top w:val="none" w:sz="0" w:space="0" w:color="auto"/>
        <w:left w:val="none" w:sz="0" w:space="0" w:color="auto"/>
        <w:bottom w:val="none" w:sz="0" w:space="0" w:color="auto"/>
        <w:right w:val="none" w:sz="0" w:space="0" w:color="auto"/>
      </w:divBdr>
    </w:div>
    <w:div w:id="1176648341">
      <w:bodyDiv w:val="1"/>
      <w:marLeft w:val="0"/>
      <w:marRight w:val="0"/>
      <w:marTop w:val="0"/>
      <w:marBottom w:val="0"/>
      <w:divBdr>
        <w:top w:val="none" w:sz="0" w:space="0" w:color="auto"/>
        <w:left w:val="none" w:sz="0" w:space="0" w:color="auto"/>
        <w:bottom w:val="none" w:sz="0" w:space="0" w:color="auto"/>
        <w:right w:val="none" w:sz="0" w:space="0" w:color="auto"/>
      </w:divBdr>
    </w:div>
    <w:div w:id="1203709762">
      <w:bodyDiv w:val="1"/>
      <w:marLeft w:val="0"/>
      <w:marRight w:val="0"/>
      <w:marTop w:val="0"/>
      <w:marBottom w:val="0"/>
      <w:divBdr>
        <w:top w:val="none" w:sz="0" w:space="0" w:color="auto"/>
        <w:left w:val="none" w:sz="0" w:space="0" w:color="auto"/>
        <w:bottom w:val="none" w:sz="0" w:space="0" w:color="auto"/>
        <w:right w:val="none" w:sz="0" w:space="0" w:color="auto"/>
      </w:divBdr>
    </w:div>
    <w:div w:id="1204368194">
      <w:bodyDiv w:val="1"/>
      <w:marLeft w:val="0"/>
      <w:marRight w:val="0"/>
      <w:marTop w:val="0"/>
      <w:marBottom w:val="0"/>
      <w:divBdr>
        <w:top w:val="none" w:sz="0" w:space="0" w:color="auto"/>
        <w:left w:val="none" w:sz="0" w:space="0" w:color="auto"/>
        <w:bottom w:val="none" w:sz="0" w:space="0" w:color="auto"/>
        <w:right w:val="none" w:sz="0" w:space="0" w:color="auto"/>
      </w:divBdr>
    </w:div>
    <w:div w:id="1207716031">
      <w:bodyDiv w:val="1"/>
      <w:marLeft w:val="0"/>
      <w:marRight w:val="0"/>
      <w:marTop w:val="0"/>
      <w:marBottom w:val="0"/>
      <w:divBdr>
        <w:top w:val="none" w:sz="0" w:space="0" w:color="auto"/>
        <w:left w:val="none" w:sz="0" w:space="0" w:color="auto"/>
        <w:bottom w:val="none" w:sz="0" w:space="0" w:color="auto"/>
        <w:right w:val="none" w:sz="0" w:space="0" w:color="auto"/>
      </w:divBdr>
    </w:div>
    <w:div w:id="1224292983">
      <w:bodyDiv w:val="1"/>
      <w:marLeft w:val="0"/>
      <w:marRight w:val="0"/>
      <w:marTop w:val="0"/>
      <w:marBottom w:val="0"/>
      <w:divBdr>
        <w:top w:val="none" w:sz="0" w:space="0" w:color="auto"/>
        <w:left w:val="none" w:sz="0" w:space="0" w:color="auto"/>
        <w:bottom w:val="none" w:sz="0" w:space="0" w:color="auto"/>
        <w:right w:val="none" w:sz="0" w:space="0" w:color="auto"/>
      </w:divBdr>
    </w:div>
    <w:div w:id="1236697076">
      <w:bodyDiv w:val="1"/>
      <w:marLeft w:val="0"/>
      <w:marRight w:val="0"/>
      <w:marTop w:val="0"/>
      <w:marBottom w:val="0"/>
      <w:divBdr>
        <w:top w:val="none" w:sz="0" w:space="0" w:color="auto"/>
        <w:left w:val="none" w:sz="0" w:space="0" w:color="auto"/>
        <w:bottom w:val="none" w:sz="0" w:space="0" w:color="auto"/>
        <w:right w:val="none" w:sz="0" w:space="0" w:color="auto"/>
      </w:divBdr>
    </w:div>
    <w:div w:id="1243025438">
      <w:bodyDiv w:val="1"/>
      <w:marLeft w:val="0"/>
      <w:marRight w:val="0"/>
      <w:marTop w:val="0"/>
      <w:marBottom w:val="0"/>
      <w:divBdr>
        <w:top w:val="none" w:sz="0" w:space="0" w:color="auto"/>
        <w:left w:val="none" w:sz="0" w:space="0" w:color="auto"/>
        <w:bottom w:val="none" w:sz="0" w:space="0" w:color="auto"/>
        <w:right w:val="none" w:sz="0" w:space="0" w:color="auto"/>
      </w:divBdr>
    </w:div>
    <w:div w:id="1256091974">
      <w:bodyDiv w:val="1"/>
      <w:marLeft w:val="0"/>
      <w:marRight w:val="0"/>
      <w:marTop w:val="0"/>
      <w:marBottom w:val="0"/>
      <w:divBdr>
        <w:top w:val="none" w:sz="0" w:space="0" w:color="auto"/>
        <w:left w:val="none" w:sz="0" w:space="0" w:color="auto"/>
        <w:bottom w:val="none" w:sz="0" w:space="0" w:color="auto"/>
        <w:right w:val="none" w:sz="0" w:space="0" w:color="auto"/>
      </w:divBdr>
    </w:div>
    <w:div w:id="1269659080">
      <w:bodyDiv w:val="1"/>
      <w:marLeft w:val="0"/>
      <w:marRight w:val="0"/>
      <w:marTop w:val="0"/>
      <w:marBottom w:val="0"/>
      <w:divBdr>
        <w:top w:val="none" w:sz="0" w:space="0" w:color="auto"/>
        <w:left w:val="none" w:sz="0" w:space="0" w:color="auto"/>
        <w:bottom w:val="none" w:sz="0" w:space="0" w:color="auto"/>
        <w:right w:val="none" w:sz="0" w:space="0" w:color="auto"/>
      </w:divBdr>
    </w:div>
    <w:div w:id="1287465045">
      <w:bodyDiv w:val="1"/>
      <w:marLeft w:val="0"/>
      <w:marRight w:val="0"/>
      <w:marTop w:val="0"/>
      <w:marBottom w:val="0"/>
      <w:divBdr>
        <w:top w:val="none" w:sz="0" w:space="0" w:color="auto"/>
        <w:left w:val="none" w:sz="0" w:space="0" w:color="auto"/>
        <w:bottom w:val="none" w:sz="0" w:space="0" w:color="auto"/>
        <w:right w:val="none" w:sz="0" w:space="0" w:color="auto"/>
      </w:divBdr>
    </w:div>
    <w:div w:id="1290432845">
      <w:bodyDiv w:val="1"/>
      <w:marLeft w:val="0"/>
      <w:marRight w:val="0"/>
      <w:marTop w:val="0"/>
      <w:marBottom w:val="0"/>
      <w:divBdr>
        <w:top w:val="none" w:sz="0" w:space="0" w:color="auto"/>
        <w:left w:val="none" w:sz="0" w:space="0" w:color="auto"/>
        <w:bottom w:val="none" w:sz="0" w:space="0" w:color="auto"/>
        <w:right w:val="none" w:sz="0" w:space="0" w:color="auto"/>
      </w:divBdr>
    </w:div>
    <w:div w:id="1311983337">
      <w:bodyDiv w:val="1"/>
      <w:marLeft w:val="0"/>
      <w:marRight w:val="0"/>
      <w:marTop w:val="0"/>
      <w:marBottom w:val="0"/>
      <w:divBdr>
        <w:top w:val="none" w:sz="0" w:space="0" w:color="auto"/>
        <w:left w:val="none" w:sz="0" w:space="0" w:color="auto"/>
        <w:bottom w:val="none" w:sz="0" w:space="0" w:color="auto"/>
        <w:right w:val="none" w:sz="0" w:space="0" w:color="auto"/>
      </w:divBdr>
    </w:div>
    <w:div w:id="1336877862">
      <w:bodyDiv w:val="1"/>
      <w:marLeft w:val="0"/>
      <w:marRight w:val="0"/>
      <w:marTop w:val="0"/>
      <w:marBottom w:val="0"/>
      <w:divBdr>
        <w:top w:val="none" w:sz="0" w:space="0" w:color="auto"/>
        <w:left w:val="none" w:sz="0" w:space="0" w:color="auto"/>
        <w:bottom w:val="none" w:sz="0" w:space="0" w:color="auto"/>
        <w:right w:val="none" w:sz="0" w:space="0" w:color="auto"/>
      </w:divBdr>
    </w:div>
    <w:div w:id="1338842895">
      <w:bodyDiv w:val="1"/>
      <w:marLeft w:val="0"/>
      <w:marRight w:val="0"/>
      <w:marTop w:val="0"/>
      <w:marBottom w:val="0"/>
      <w:divBdr>
        <w:top w:val="none" w:sz="0" w:space="0" w:color="auto"/>
        <w:left w:val="none" w:sz="0" w:space="0" w:color="auto"/>
        <w:bottom w:val="none" w:sz="0" w:space="0" w:color="auto"/>
        <w:right w:val="none" w:sz="0" w:space="0" w:color="auto"/>
      </w:divBdr>
    </w:div>
    <w:div w:id="1341396528">
      <w:bodyDiv w:val="1"/>
      <w:marLeft w:val="0"/>
      <w:marRight w:val="0"/>
      <w:marTop w:val="0"/>
      <w:marBottom w:val="0"/>
      <w:divBdr>
        <w:top w:val="none" w:sz="0" w:space="0" w:color="auto"/>
        <w:left w:val="none" w:sz="0" w:space="0" w:color="auto"/>
        <w:bottom w:val="none" w:sz="0" w:space="0" w:color="auto"/>
        <w:right w:val="none" w:sz="0" w:space="0" w:color="auto"/>
      </w:divBdr>
    </w:div>
    <w:div w:id="1361587805">
      <w:bodyDiv w:val="1"/>
      <w:marLeft w:val="0"/>
      <w:marRight w:val="0"/>
      <w:marTop w:val="0"/>
      <w:marBottom w:val="0"/>
      <w:divBdr>
        <w:top w:val="none" w:sz="0" w:space="0" w:color="auto"/>
        <w:left w:val="none" w:sz="0" w:space="0" w:color="auto"/>
        <w:bottom w:val="none" w:sz="0" w:space="0" w:color="auto"/>
        <w:right w:val="none" w:sz="0" w:space="0" w:color="auto"/>
      </w:divBdr>
    </w:div>
    <w:div w:id="1380085294">
      <w:bodyDiv w:val="1"/>
      <w:marLeft w:val="0"/>
      <w:marRight w:val="0"/>
      <w:marTop w:val="0"/>
      <w:marBottom w:val="0"/>
      <w:divBdr>
        <w:top w:val="none" w:sz="0" w:space="0" w:color="auto"/>
        <w:left w:val="none" w:sz="0" w:space="0" w:color="auto"/>
        <w:bottom w:val="none" w:sz="0" w:space="0" w:color="auto"/>
        <w:right w:val="none" w:sz="0" w:space="0" w:color="auto"/>
      </w:divBdr>
    </w:div>
    <w:div w:id="1416319353">
      <w:bodyDiv w:val="1"/>
      <w:marLeft w:val="0"/>
      <w:marRight w:val="0"/>
      <w:marTop w:val="0"/>
      <w:marBottom w:val="0"/>
      <w:divBdr>
        <w:top w:val="none" w:sz="0" w:space="0" w:color="auto"/>
        <w:left w:val="none" w:sz="0" w:space="0" w:color="auto"/>
        <w:bottom w:val="none" w:sz="0" w:space="0" w:color="auto"/>
        <w:right w:val="none" w:sz="0" w:space="0" w:color="auto"/>
      </w:divBdr>
    </w:div>
    <w:div w:id="1423407404">
      <w:bodyDiv w:val="1"/>
      <w:marLeft w:val="0"/>
      <w:marRight w:val="0"/>
      <w:marTop w:val="0"/>
      <w:marBottom w:val="0"/>
      <w:divBdr>
        <w:top w:val="none" w:sz="0" w:space="0" w:color="auto"/>
        <w:left w:val="none" w:sz="0" w:space="0" w:color="auto"/>
        <w:bottom w:val="none" w:sz="0" w:space="0" w:color="auto"/>
        <w:right w:val="none" w:sz="0" w:space="0" w:color="auto"/>
      </w:divBdr>
    </w:div>
    <w:div w:id="1434788951">
      <w:bodyDiv w:val="1"/>
      <w:marLeft w:val="0"/>
      <w:marRight w:val="0"/>
      <w:marTop w:val="0"/>
      <w:marBottom w:val="0"/>
      <w:divBdr>
        <w:top w:val="none" w:sz="0" w:space="0" w:color="auto"/>
        <w:left w:val="none" w:sz="0" w:space="0" w:color="auto"/>
        <w:bottom w:val="none" w:sz="0" w:space="0" w:color="auto"/>
        <w:right w:val="none" w:sz="0" w:space="0" w:color="auto"/>
      </w:divBdr>
    </w:div>
    <w:div w:id="1483892398">
      <w:bodyDiv w:val="1"/>
      <w:marLeft w:val="0"/>
      <w:marRight w:val="0"/>
      <w:marTop w:val="0"/>
      <w:marBottom w:val="0"/>
      <w:divBdr>
        <w:top w:val="none" w:sz="0" w:space="0" w:color="auto"/>
        <w:left w:val="none" w:sz="0" w:space="0" w:color="auto"/>
        <w:bottom w:val="none" w:sz="0" w:space="0" w:color="auto"/>
        <w:right w:val="none" w:sz="0" w:space="0" w:color="auto"/>
      </w:divBdr>
    </w:div>
    <w:div w:id="1497837721">
      <w:bodyDiv w:val="1"/>
      <w:marLeft w:val="0"/>
      <w:marRight w:val="0"/>
      <w:marTop w:val="0"/>
      <w:marBottom w:val="0"/>
      <w:divBdr>
        <w:top w:val="none" w:sz="0" w:space="0" w:color="auto"/>
        <w:left w:val="none" w:sz="0" w:space="0" w:color="auto"/>
        <w:bottom w:val="none" w:sz="0" w:space="0" w:color="auto"/>
        <w:right w:val="none" w:sz="0" w:space="0" w:color="auto"/>
      </w:divBdr>
    </w:div>
    <w:div w:id="1501577563">
      <w:bodyDiv w:val="1"/>
      <w:marLeft w:val="0"/>
      <w:marRight w:val="0"/>
      <w:marTop w:val="0"/>
      <w:marBottom w:val="0"/>
      <w:divBdr>
        <w:top w:val="none" w:sz="0" w:space="0" w:color="auto"/>
        <w:left w:val="none" w:sz="0" w:space="0" w:color="auto"/>
        <w:bottom w:val="none" w:sz="0" w:space="0" w:color="auto"/>
        <w:right w:val="none" w:sz="0" w:space="0" w:color="auto"/>
      </w:divBdr>
    </w:div>
    <w:div w:id="1504586761">
      <w:bodyDiv w:val="1"/>
      <w:marLeft w:val="0"/>
      <w:marRight w:val="0"/>
      <w:marTop w:val="0"/>
      <w:marBottom w:val="0"/>
      <w:divBdr>
        <w:top w:val="none" w:sz="0" w:space="0" w:color="auto"/>
        <w:left w:val="none" w:sz="0" w:space="0" w:color="auto"/>
        <w:bottom w:val="none" w:sz="0" w:space="0" w:color="auto"/>
        <w:right w:val="none" w:sz="0" w:space="0" w:color="auto"/>
      </w:divBdr>
    </w:div>
    <w:div w:id="1518731842">
      <w:bodyDiv w:val="1"/>
      <w:marLeft w:val="0"/>
      <w:marRight w:val="0"/>
      <w:marTop w:val="0"/>
      <w:marBottom w:val="0"/>
      <w:divBdr>
        <w:top w:val="none" w:sz="0" w:space="0" w:color="auto"/>
        <w:left w:val="none" w:sz="0" w:space="0" w:color="auto"/>
        <w:bottom w:val="none" w:sz="0" w:space="0" w:color="auto"/>
        <w:right w:val="none" w:sz="0" w:space="0" w:color="auto"/>
      </w:divBdr>
    </w:div>
    <w:div w:id="1531067112">
      <w:bodyDiv w:val="1"/>
      <w:marLeft w:val="0"/>
      <w:marRight w:val="0"/>
      <w:marTop w:val="0"/>
      <w:marBottom w:val="0"/>
      <w:divBdr>
        <w:top w:val="none" w:sz="0" w:space="0" w:color="auto"/>
        <w:left w:val="none" w:sz="0" w:space="0" w:color="auto"/>
        <w:bottom w:val="none" w:sz="0" w:space="0" w:color="auto"/>
        <w:right w:val="none" w:sz="0" w:space="0" w:color="auto"/>
      </w:divBdr>
    </w:div>
    <w:div w:id="1535462769">
      <w:bodyDiv w:val="1"/>
      <w:marLeft w:val="0"/>
      <w:marRight w:val="0"/>
      <w:marTop w:val="0"/>
      <w:marBottom w:val="0"/>
      <w:divBdr>
        <w:top w:val="none" w:sz="0" w:space="0" w:color="auto"/>
        <w:left w:val="none" w:sz="0" w:space="0" w:color="auto"/>
        <w:bottom w:val="none" w:sz="0" w:space="0" w:color="auto"/>
        <w:right w:val="none" w:sz="0" w:space="0" w:color="auto"/>
      </w:divBdr>
    </w:div>
    <w:div w:id="1539858999">
      <w:bodyDiv w:val="1"/>
      <w:marLeft w:val="0"/>
      <w:marRight w:val="0"/>
      <w:marTop w:val="0"/>
      <w:marBottom w:val="0"/>
      <w:divBdr>
        <w:top w:val="none" w:sz="0" w:space="0" w:color="auto"/>
        <w:left w:val="none" w:sz="0" w:space="0" w:color="auto"/>
        <w:bottom w:val="none" w:sz="0" w:space="0" w:color="auto"/>
        <w:right w:val="none" w:sz="0" w:space="0" w:color="auto"/>
      </w:divBdr>
    </w:div>
    <w:div w:id="1542982813">
      <w:bodyDiv w:val="1"/>
      <w:marLeft w:val="0"/>
      <w:marRight w:val="0"/>
      <w:marTop w:val="0"/>
      <w:marBottom w:val="0"/>
      <w:divBdr>
        <w:top w:val="none" w:sz="0" w:space="0" w:color="auto"/>
        <w:left w:val="none" w:sz="0" w:space="0" w:color="auto"/>
        <w:bottom w:val="none" w:sz="0" w:space="0" w:color="auto"/>
        <w:right w:val="none" w:sz="0" w:space="0" w:color="auto"/>
      </w:divBdr>
    </w:div>
    <w:div w:id="1545633557">
      <w:bodyDiv w:val="1"/>
      <w:marLeft w:val="0"/>
      <w:marRight w:val="0"/>
      <w:marTop w:val="0"/>
      <w:marBottom w:val="0"/>
      <w:divBdr>
        <w:top w:val="none" w:sz="0" w:space="0" w:color="auto"/>
        <w:left w:val="none" w:sz="0" w:space="0" w:color="auto"/>
        <w:bottom w:val="none" w:sz="0" w:space="0" w:color="auto"/>
        <w:right w:val="none" w:sz="0" w:space="0" w:color="auto"/>
      </w:divBdr>
    </w:div>
    <w:div w:id="1559316515">
      <w:bodyDiv w:val="1"/>
      <w:marLeft w:val="0"/>
      <w:marRight w:val="0"/>
      <w:marTop w:val="0"/>
      <w:marBottom w:val="0"/>
      <w:divBdr>
        <w:top w:val="none" w:sz="0" w:space="0" w:color="auto"/>
        <w:left w:val="none" w:sz="0" w:space="0" w:color="auto"/>
        <w:bottom w:val="none" w:sz="0" w:space="0" w:color="auto"/>
        <w:right w:val="none" w:sz="0" w:space="0" w:color="auto"/>
      </w:divBdr>
    </w:div>
    <w:div w:id="1571696612">
      <w:bodyDiv w:val="1"/>
      <w:marLeft w:val="0"/>
      <w:marRight w:val="0"/>
      <w:marTop w:val="0"/>
      <w:marBottom w:val="0"/>
      <w:divBdr>
        <w:top w:val="none" w:sz="0" w:space="0" w:color="auto"/>
        <w:left w:val="none" w:sz="0" w:space="0" w:color="auto"/>
        <w:bottom w:val="none" w:sz="0" w:space="0" w:color="auto"/>
        <w:right w:val="none" w:sz="0" w:space="0" w:color="auto"/>
      </w:divBdr>
      <w:divsChild>
        <w:div w:id="1737974113">
          <w:marLeft w:val="0"/>
          <w:marRight w:val="0"/>
          <w:marTop w:val="0"/>
          <w:marBottom w:val="0"/>
          <w:divBdr>
            <w:top w:val="none" w:sz="0" w:space="0" w:color="auto"/>
            <w:left w:val="none" w:sz="0" w:space="0" w:color="auto"/>
            <w:bottom w:val="none" w:sz="0" w:space="0" w:color="auto"/>
            <w:right w:val="none" w:sz="0" w:space="0" w:color="auto"/>
          </w:divBdr>
        </w:div>
      </w:divsChild>
    </w:div>
    <w:div w:id="1574002954">
      <w:bodyDiv w:val="1"/>
      <w:marLeft w:val="0"/>
      <w:marRight w:val="0"/>
      <w:marTop w:val="0"/>
      <w:marBottom w:val="0"/>
      <w:divBdr>
        <w:top w:val="none" w:sz="0" w:space="0" w:color="auto"/>
        <w:left w:val="none" w:sz="0" w:space="0" w:color="auto"/>
        <w:bottom w:val="none" w:sz="0" w:space="0" w:color="auto"/>
        <w:right w:val="none" w:sz="0" w:space="0" w:color="auto"/>
      </w:divBdr>
    </w:div>
    <w:div w:id="1589002597">
      <w:bodyDiv w:val="1"/>
      <w:marLeft w:val="0"/>
      <w:marRight w:val="0"/>
      <w:marTop w:val="0"/>
      <w:marBottom w:val="0"/>
      <w:divBdr>
        <w:top w:val="none" w:sz="0" w:space="0" w:color="auto"/>
        <w:left w:val="none" w:sz="0" w:space="0" w:color="auto"/>
        <w:bottom w:val="none" w:sz="0" w:space="0" w:color="auto"/>
        <w:right w:val="none" w:sz="0" w:space="0" w:color="auto"/>
      </w:divBdr>
    </w:div>
    <w:div w:id="1602369216">
      <w:bodyDiv w:val="1"/>
      <w:marLeft w:val="0"/>
      <w:marRight w:val="0"/>
      <w:marTop w:val="0"/>
      <w:marBottom w:val="0"/>
      <w:divBdr>
        <w:top w:val="none" w:sz="0" w:space="0" w:color="auto"/>
        <w:left w:val="none" w:sz="0" w:space="0" w:color="auto"/>
        <w:bottom w:val="none" w:sz="0" w:space="0" w:color="auto"/>
        <w:right w:val="none" w:sz="0" w:space="0" w:color="auto"/>
      </w:divBdr>
    </w:div>
    <w:div w:id="1602452529">
      <w:bodyDiv w:val="1"/>
      <w:marLeft w:val="0"/>
      <w:marRight w:val="0"/>
      <w:marTop w:val="0"/>
      <w:marBottom w:val="0"/>
      <w:divBdr>
        <w:top w:val="none" w:sz="0" w:space="0" w:color="auto"/>
        <w:left w:val="none" w:sz="0" w:space="0" w:color="auto"/>
        <w:bottom w:val="none" w:sz="0" w:space="0" w:color="auto"/>
        <w:right w:val="none" w:sz="0" w:space="0" w:color="auto"/>
      </w:divBdr>
    </w:div>
    <w:div w:id="1603613209">
      <w:bodyDiv w:val="1"/>
      <w:marLeft w:val="0"/>
      <w:marRight w:val="0"/>
      <w:marTop w:val="0"/>
      <w:marBottom w:val="0"/>
      <w:divBdr>
        <w:top w:val="none" w:sz="0" w:space="0" w:color="auto"/>
        <w:left w:val="none" w:sz="0" w:space="0" w:color="auto"/>
        <w:bottom w:val="none" w:sz="0" w:space="0" w:color="auto"/>
        <w:right w:val="none" w:sz="0" w:space="0" w:color="auto"/>
      </w:divBdr>
      <w:divsChild>
        <w:div w:id="2036996841">
          <w:marLeft w:val="0"/>
          <w:marRight w:val="0"/>
          <w:marTop w:val="0"/>
          <w:marBottom w:val="0"/>
          <w:divBdr>
            <w:top w:val="none" w:sz="0" w:space="0" w:color="auto"/>
            <w:left w:val="none" w:sz="0" w:space="0" w:color="auto"/>
            <w:bottom w:val="none" w:sz="0" w:space="0" w:color="auto"/>
            <w:right w:val="none" w:sz="0" w:space="0" w:color="auto"/>
          </w:divBdr>
          <w:divsChild>
            <w:div w:id="15005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27965">
      <w:bodyDiv w:val="1"/>
      <w:marLeft w:val="0"/>
      <w:marRight w:val="0"/>
      <w:marTop w:val="0"/>
      <w:marBottom w:val="0"/>
      <w:divBdr>
        <w:top w:val="none" w:sz="0" w:space="0" w:color="auto"/>
        <w:left w:val="none" w:sz="0" w:space="0" w:color="auto"/>
        <w:bottom w:val="none" w:sz="0" w:space="0" w:color="auto"/>
        <w:right w:val="none" w:sz="0" w:space="0" w:color="auto"/>
      </w:divBdr>
    </w:div>
    <w:div w:id="1656296343">
      <w:bodyDiv w:val="1"/>
      <w:marLeft w:val="0"/>
      <w:marRight w:val="0"/>
      <w:marTop w:val="0"/>
      <w:marBottom w:val="0"/>
      <w:divBdr>
        <w:top w:val="none" w:sz="0" w:space="0" w:color="auto"/>
        <w:left w:val="none" w:sz="0" w:space="0" w:color="auto"/>
        <w:bottom w:val="none" w:sz="0" w:space="0" w:color="auto"/>
        <w:right w:val="none" w:sz="0" w:space="0" w:color="auto"/>
      </w:divBdr>
    </w:div>
    <w:div w:id="1687630100">
      <w:bodyDiv w:val="1"/>
      <w:marLeft w:val="0"/>
      <w:marRight w:val="0"/>
      <w:marTop w:val="0"/>
      <w:marBottom w:val="0"/>
      <w:divBdr>
        <w:top w:val="none" w:sz="0" w:space="0" w:color="auto"/>
        <w:left w:val="none" w:sz="0" w:space="0" w:color="auto"/>
        <w:bottom w:val="none" w:sz="0" w:space="0" w:color="auto"/>
        <w:right w:val="none" w:sz="0" w:space="0" w:color="auto"/>
      </w:divBdr>
    </w:div>
    <w:div w:id="1699742444">
      <w:bodyDiv w:val="1"/>
      <w:marLeft w:val="0"/>
      <w:marRight w:val="0"/>
      <w:marTop w:val="0"/>
      <w:marBottom w:val="0"/>
      <w:divBdr>
        <w:top w:val="none" w:sz="0" w:space="0" w:color="auto"/>
        <w:left w:val="none" w:sz="0" w:space="0" w:color="auto"/>
        <w:bottom w:val="none" w:sz="0" w:space="0" w:color="auto"/>
        <w:right w:val="none" w:sz="0" w:space="0" w:color="auto"/>
      </w:divBdr>
    </w:div>
    <w:div w:id="1715958938">
      <w:bodyDiv w:val="1"/>
      <w:marLeft w:val="0"/>
      <w:marRight w:val="0"/>
      <w:marTop w:val="0"/>
      <w:marBottom w:val="0"/>
      <w:divBdr>
        <w:top w:val="none" w:sz="0" w:space="0" w:color="auto"/>
        <w:left w:val="none" w:sz="0" w:space="0" w:color="auto"/>
        <w:bottom w:val="none" w:sz="0" w:space="0" w:color="auto"/>
        <w:right w:val="none" w:sz="0" w:space="0" w:color="auto"/>
      </w:divBdr>
    </w:div>
    <w:div w:id="1723865622">
      <w:bodyDiv w:val="1"/>
      <w:marLeft w:val="0"/>
      <w:marRight w:val="0"/>
      <w:marTop w:val="0"/>
      <w:marBottom w:val="0"/>
      <w:divBdr>
        <w:top w:val="none" w:sz="0" w:space="0" w:color="auto"/>
        <w:left w:val="none" w:sz="0" w:space="0" w:color="auto"/>
        <w:bottom w:val="none" w:sz="0" w:space="0" w:color="auto"/>
        <w:right w:val="none" w:sz="0" w:space="0" w:color="auto"/>
      </w:divBdr>
    </w:div>
    <w:div w:id="1743137177">
      <w:bodyDiv w:val="1"/>
      <w:marLeft w:val="0"/>
      <w:marRight w:val="0"/>
      <w:marTop w:val="0"/>
      <w:marBottom w:val="0"/>
      <w:divBdr>
        <w:top w:val="none" w:sz="0" w:space="0" w:color="auto"/>
        <w:left w:val="none" w:sz="0" w:space="0" w:color="auto"/>
        <w:bottom w:val="none" w:sz="0" w:space="0" w:color="auto"/>
        <w:right w:val="none" w:sz="0" w:space="0" w:color="auto"/>
      </w:divBdr>
    </w:div>
    <w:div w:id="1756390268">
      <w:bodyDiv w:val="1"/>
      <w:marLeft w:val="0"/>
      <w:marRight w:val="0"/>
      <w:marTop w:val="0"/>
      <w:marBottom w:val="0"/>
      <w:divBdr>
        <w:top w:val="none" w:sz="0" w:space="0" w:color="auto"/>
        <w:left w:val="none" w:sz="0" w:space="0" w:color="auto"/>
        <w:bottom w:val="none" w:sz="0" w:space="0" w:color="auto"/>
        <w:right w:val="none" w:sz="0" w:space="0" w:color="auto"/>
      </w:divBdr>
      <w:divsChild>
        <w:div w:id="648366314">
          <w:marLeft w:val="0"/>
          <w:marRight w:val="0"/>
          <w:marTop w:val="0"/>
          <w:marBottom w:val="0"/>
          <w:divBdr>
            <w:top w:val="none" w:sz="0" w:space="0" w:color="auto"/>
            <w:left w:val="none" w:sz="0" w:space="0" w:color="auto"/>
            <w:bottom w:val="none" w:sz="0" w:space="0" w:color="auto"/>
            <w:right w:val="none" w:sz="0" w:space="0" w:color="auto"/>
          </w:divBdr>
          <w:divsChild>
            <w:div w:id="20802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1160">
      <w:bodyDiv w:val="1"/>
      <w:marLeft w:val="0"/>
      <w:marRight w:val="0"/>
      <w:marTop w:val="0"/>
      <w:marBottom w:val="0"/>
      <w:divBdr>
        <w:top w:val="none" w:sz="0" w:space="0" w:color="auto"/>
        <w:left w:val="none" w:sz="0" w:space="0" w:color="auto"/>
        <w:bottom w:val="none" w:sz="0" w:space="0" w:color="auto"/>
        <w:right w:val="none" w:sz="0" w:space="0" w:color="auto"/>
      </w:divBdr>
    </w:div>
    <w:div w:id="1799913143">
      <w:bodyDiv w:val="1"/>
      <w:marLeft w:val="0"/>
      <w:marRight w:val="0"/>
      <w:marTop w:val="0"/>
      <w:marBottom w:val="0"/>
      <w:divBdr>
        <w:top w:val="none" w:sz="0" w:space="0" w:color="auto"/>
        <w:left w:val="none" w:sz="0" w:space="0" w:color="auto"/>
        <w:bottom w:val="none" w:sz="0" w:space="0" w:color="auto"/>
        <w:right w:val="none" w:sz="0" w:space="0" w:color="auto"/>
      </w:divBdr>
    </w:div>
    <w:div w:id="1817525889">
      <w:bodyDiv w:val="1"/>
      <w:marLeft w:val="0"/>
      <w:marRight w:val="0"/>
      <w:marTop w:val="0"/>
      <w:marBottom w:val="0"/>
      <w:divBdr>
        <w:top w:val="none" w:sz="0" w:space="0" w:color="auto"/>
        <w:left w:val="none" w:sz="0" w:space="0" w:color="auto"/>
        <w:bottom w:val="none" w:sz="0" w:space="0" w:color="auto"/>
        <w:right w:val="none" w:sz="0" w:space="0" w:color="auto"/>
      </w:divBdr>
    </w:div>
    <w:div w:id="1862819525">
      <w:bodyDiv w:val="1"/>
      <w:marLeft w:val="0"/>
      <w:marRight w:val="0"/>
      <w:marTop w:val="0"/>
      <w:marBottom w:val="0"/>
      <w:divBdr>
        <w:top w:val="none" w:sz="0" w:space="0" w:color="auto"/>
        <w:left w:val="none" w:sz="0" w:space="0" w:color="auto"/>
        <w:bottom w:val="none" w:sz="0" w:space="0" w:color="auto"/>
        <w:right w:val="none" w:sz="0" w:space="0" w:color="auto"/>
      </w:divBdr>
    </w:div>
    <w:div w:id="1873223040">
      <w:bodyDiv w:val="1"/>
      <w:marLeft w:val="0"/>
      <w:marRight w:val="0"/>
      <w:marTop w:val="0"/>
      <w:marBottom w:val="0"/>
      <w:divBdr>
        <w:top w:val="none" w:sz="0" w:space="0" w:color="auto"/>
        <w:left w:val="none" w:sz="0" w:space="0" w:color="auto"/>
        <w:bottom w:val="none" w:sz="0" w:space="0" w:color="auto"/>
        <w:right w:val="none" w:sz="0" w:space="0" w:color="auto"/>
      </w:divBdr>
    </w:div>
    <w:div w:id="1874802115">
      <w:bodyDiv w:val="1"/>
      <w:marLeft w:val="0"/>
      <w:marRight w:val="0"/>
      <w:marTop w:val="0"/>
      <w:marBottom w:val="0"/>
      <w:divBdr>
        <w:top w:val="none" w:sz="0" w:space="0" w:color="auto"/>
        <w:left w:val="none" w:sz="0" w:space="0" w:color="auto"/>
        <w:bottom w:val="none" w:sz="0" w:space="0" w:color="auto"/>
        <w:right w:val="none" w:sz="0" w:space="0" w:color="auto"/>
      </w:divBdr>
    </w:div>
    <w:div w:id="1875075242">
      <w:bodyDiv w:val="1"/>
      <w:marLeft w:val="0"/>
      <w:marRight w:val="0"/>
      <w:marTop w:val="0"/>
      <w:marBottom w:val="0"/>
      <w:divBdr>
        <w:top w:val="none" w:sz="0" w:space="0" w:color="auto"/>
        <w:left w:val="none" w:sz="0" w:space="0" w:color="auto"/>
        <w:bottom w:val="none" w:sz="0" w:space="0" w:color="auto"/>
        <w:right w:val="none" w:sz="0" w:space="0" w:color="auto"/>
      </w:divBdr>
    </w:div>
    <w:div w:id="1879077278">
      <w:bodyDiv w:val="1"/>
      <w:marLeft w:val="0"/>
      <w:marRight w:val="0"/>
      <w:marTop w:val="0"/>
      <w:marBottom w:val="0"/>
      <w:divBdr>
        <w:top w:val="none" w:sz="0" w:space="0" w:color="auto"/>
        <w:left w:val="none" w:sz="0" w:space="0" w:color="auto"/>
        <w:bottom w:val="none" w:sz="0" w:space="0" w:color="auto"/>
        <w:right w:val="none" w:sz="0" w:space="0" w:color="auto"/>
      </w:divBdr>
      <w:divsChild>
        <w:div w:id="1730373555">
          <w:marLeft w:val="0"/>
          <w:marRight w:val="0"/>
          <w:marTop w:val="0"/>
          <w:marBottom w:val="0"/>
          <w:divBdr>
            <w:top w:val="none" w:sz="0" w:space="0" w:color="auto"/>
            <w:left w:val="none" w:sz="0" w:space="0" w:color="auto"/>
            <w:bottom w:val="none" w:sz="0" w:space="0" w:color="auto"/>
            <w:right w:val="none" w:sz="0" w:space="0" w:color="auto"/>
          </w:divBdr>
          <w:divsChild>
            <w:div w:id="16289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5290">
      <w:bodyDiv w:val="1"/>
      <w:marLeft w:val="0"/>
      <w:marRight w:val="0"/>
      <w:marTop w:val="0"/>
      <w:marBottom w:val="0"/>
      <w:divBdr>
        <w:top w:val="none" w:sz="0" w:space="0" w:color="auto"/>
        <w:left w:val="none" w:sz="0" w:space="0" w:color="auto"/>
        <w:bottom w:val="none" w:sz="0" w:space="0" w:color="auto"/>
        <w:right w:val="none" w:sz="0" w:space="0" w:color="auto"/>
      </w:divBdr>
    </w:div>
    <w:div w:id="1926331479">
      <w:bodyDiv w:val="1"/>
      <w:marLeft w:val="0"/>
      <w:marRight w:val="0"/>
      <w:marTop w:val="0"/>
      <w:marBottom w:val="0"/>
      <w:divBdr>
        <w:top w:val="none" w:sz="0" w:space="0" w:color="auto"/>
        <w:left w:val="none" w:sz="0" w:space="0" w:color="auto"/>
        <w:bottom w:val="none" w:sz="0" w:space="0" w:color="auto"/>
        <w:right w:val="none" w:sz="0" w:space="0" w:color="auto"/>
      </w:divBdr>
    </w:div>
    <w:div w:id="1974366746">
      <w:bodyDiv w:val="1"/>
      <w:marLeft w:val="0"/>
      <w:marRight w:val="0"/>
      <w:marTop w:val="0"/>
      <w:marBottom w:val="0"/>
      <w:divBdr>
        <w:top w:val="none" w:sz="0" w:space="0" w:color="auto"/>
        <w:left w:val="none" w:sz="0" w:space="0" w:color="auto"/>
        <w:bottom w:val="none" w:sz="0" w:space="0" w:color="auto"/>
        <w:right w:val="none" w:sz="0" w:space="0" w:color="auto"/>
      </w:divBdr>
    </w:div>
    <w:div w:id="1975870483">
      <w:bodyDiv w:val="1"/>
      <w:marLeft w:val="0"/>
      <w:marRight w:val="0"/>
      <w:marTop w:val="0"/>
      <w:marBottom w:val="0"/>
      <w:divBdr>
        <w:top w:val="none" w:sz="0" w:space="0" w:color="auto"/>
        <w:left w:val="none" w:sz="0" w:space="0" w:color="auto"/>
        <w:bottom w:val="none" w:sz="0" w:space="0" w:color="auto"/>
        <w:right w:val="none" w:sz="0" w:space="0" w:color="auto"/>
      </w:divBdr>
      <w:divsChild>
        <w:div w:id="949777369">
          <w:marLeft w:val="0"/>
          <w:marRight w:val="0"/>
          <w:marTop w:val="0"/>
          <w:marBottom w:val="0"/>
          <w:divBdr>
            <w:top w:val="none" w:sz="0" w:space="0" w:color="auto"/>
            <w:left w:val="none" w:sz="0" w:space="0" w:color="auto"/>
            <w:bottom w:val="none" w:sz="0" w:space="0" w:color="auto"/>
            <w:right w:val="none" w:sz="0" w:space="0" w:color="auto"/>
          </w:divBdr>
        </w:div>
      </w:divsChild>
    </w:div>
    <w:div w:id="1989168286">
      <w:bodyDiv w:val="1"/>
      <w:marLeft w:val="0"/>
      <w:marRight w:val="0"/>
      <w:marTop w:val="0"/>
      <w:marBottom w:val="0"/>
      <w:divBdr>
        <w:top w:val="none" w:sz="0" w:space="0" w:color="auto"/>
        <w:left w:val="none" w:sz="0" w:space="0" w:color="auto"/>
        <w:bottom w:val="none" w:sz="0" w:space="0" w:color="auto"/>
        <w:right w:val="none" w:sz="0" w:space="0" w:color="auto"/>
      </w:divBdr>
    </w:div>
    <w:div w:id="2001342716">
      <w:bodyDiv w:val="1"/>
      <w:marLeft w:val="0"/>
      <w:marRight w:val="0"/>
      <w:marTop w:val="0"/>
      <w:marBottom w:val="0"/>
      <w:divBdr>
        <w:top w:val="none" w:sz="0" w:space="0" w:color="auto"/>
        <w:left w:val="none" w:sz="0" w:space="0" w:color="auto"/>
        <w:bottom w:val="none" w:sz="0" w:space="0" w:color="auto"/>
        <w:right w:val="none" w:sz="0" w:space="0" w:color="auto"/>
      </w:divBdr>
    </w:div>
    <w:div w:id="2007242242">
      <w:bodyDiv w:val="1"/>
      <w:marLeft w:val="0"/>
      <w:marRight w:val="0"/>
      <w:marTop w:val="0"/>
      <w:marBottom w:val="0"/>
      <w:divBdr>
        <w:top w:val="none" w:sz="0" w:space="0" w:color="auto"/>
        <w:left w:val="none" w:sz="0" w:space="0" w:color="auto"/>
        <w:bottom w:val="none" w:sz="0" w:space="0" w:color="auto"/>
        <w:right w:val="none" w:sz="0" w:space="0" w:color="auto"/>
      </w:divBdr>
    </w:div>
    <w:div w:id="2018728125">
      <w:bodyDiv w:val="1"/>
      <w:marLeft w:val="0"/>
      <w:marRight w:val="0"/>
      <w:marTop w:val="0"/>
      <w:marBottom w:val="0"/>
      <w:divBdr>
        <w:top w:val="none" w:sz="0" w:space="0" w:color="auto"/>
        <w:left w:val="none" w:sz="0" w:space="0" w:color="auto"/>
        <w:bottom w:val="none" w:sz="0" w:space="0" w:color="auto"/>
        <w:right w:val="none" w:sz="0" w:space="0" w:color="auto"/>
      </w:divBdr>
    </w:div>
    <w:div w:id="2041974335">
      <w:bodyDiv w:val="1"/>
      <w:marLeft w:val="0"/>
      <w:marRight w:val="0"/>
      <w:marTop w:val="0"/>
      <w:marBottom w:val="0"/>
      <w:divBdr>
        <w:top w:val="none" w:sz="0" w:space="0" w:color="auto"/>
        <w:left w:val="none" w:sz="0" w:space="0" w:color="auto"/>
        <w:bottom w:val="none" w:sz="0" w:space="0" w:color="auto"/>
        <w:right w:val="none" w:sz="0" w:space="0" w:color="auto"/>
      </w:divBdr>
    </w:div>
    <w:div w:id="2048794758">
      <w:bodyDiv w:val="1"/>
      <w:marLeft w:val="0"/>
      <w:marRight w:val="0"/>
      <w:marTop w:val="0"/>
      <w:marBottom w:val="0"/>
      <w:divBdr>
        <w:top w:val="none" w:sz="0" w:space="0" w:color="auto"/>
        <w:left w:val="none" w:sz="0" w:space="0" w:color="auto"/>
        <w:bottom w:val="none" w:sz="0" w:space="0" w:color="auto"/>
        <w:right w:val="none" w:sz="0" w:space="0" w:color="auto"/>
      </w:divBdr>
    </w:div>
    <w:div w:id="2053459405">
      <w:bodyDiv w:val="1"/>
      <w:marLeft w:val="0"/>
      <w:marRight w:val="0"/>
      <w:marTop w:val="0"/>
      <w:marBottom w:val="0"/>
      <w:divBdr>
        <w:top w:val="none" w:sz="0" w:space="0" w:color="auto"/>
        <w:left w:val="none" w:sz="0" w:space="0" w:color="auto"/>
        <w:bottom w:val="none" w:sz="0" w:space="0" w:color="auto"/>
        <w:right w:val="none" w:sz="0" w:space="0" w:color="auto"/>
      </w:divBdr>
    </w:div>
    <w:div w:id="2054455054">
      <w:bodyDiv w:val="1"/>
      <w:marLeft w:val="0"/>
      <w:marRight w:val="0"/>
      <w:marTop w:val="0"/>
      <w:marBottom w:val="0"/>
      <w:divBdr>
        <w:top w:val="none" w:sz="0" w:space="0" w:color="auto"/>
        <w:left w:val="none" w:sz="0" w:space="0" w:color="auto"/>
        <w:bottom w:val="none" w:sz="0" w:space="0" w:color="auto"/>
        <w:right w:val="none" w:sz="0" w:space="0" w:color="auto"/>
      </w:divBdr>
      <w:divsChild>
        <w:div w:id="1510950823">
          <w:marLeft w:val="0"/>
          <w:marRight w:val="0"/>
          <w:marTop w:val="0"/>
          <w:marBottom w:val="0"/>
          <w:divBdr>
            <w:top w:val="none" w:sz="0" w:space="0" w:color="auto"/>
            <w:left w:val="none" w:sz="0" w:space="0" w:color="auto"/>
            <w:bottom w:val="none" w:sz="0" w:space="0" w:color="auto"/>
            <w:right w:val="none" w:sz="0" w:space="0" w:color="auto"/>
          </w:divBdr>
        </w:div>
      </w:divsChild>
    </w:div>
    <w:div w:id="2055419419">
      <w:bodyDiv w:val="1"/>
      <w:marLeft w:val="0"/>
      <w:marRight w:val="0"/>
      <w:marTop w:val="0"/>
      <w:marBottom w:val="0"/>
      <w:divBdr>
        <w:top w:val="none" w:sz="0" w:space="0" w:color="auto"/>
        <w:left w:val="none" w:sz="0" w:space="0" w:color="auto"/>
        <w:bottom w:val="none" w:sz="0" w:space="0" w:color="auto"/>
        <w:right w:val="none" w:sz="0" w:space="0" w:color="auto"/>
      </w:divBdr>
    </w:div>
    <w:div w:id="2094547676">
      <w:bodyDiv w:val="1"/>
      <w:marLeft w:val="0"/>
      <w:marRight w:val="0"/>
      <w:marTop w:val="0"/>
      <w:marBottom w:val="0"/>
      <w:divBdr>
        <w:top w:val="none" w:sz="0" w:space="0" w:color="auto"/>
        <w:left w:val="none" w:sz="0" w:space="0" w:color="auto"/>
        <w:bottom w:val="none" w:sz="0" w:space="0" w:color="auto"/>
        <w:right w:val="none" w:sz="0" w:space="0" w:color="auto"/>
      </w:divBdr>
    </w:div>
    <w:div w:id="2104110796">
      <w:bodyDiv w:val="1"/>
      <w:marLeft w:val="0"/>
      <w:marRight w:val="0"/>
      <w:marTop w:val="0"/>
      <w:marBottom w:val="0"/>
      <w:divBdr>
        <w:top w:val="none" w:sz="0" w:space="0" w:color="auto"/>
        <w:left w:val="none" w:sz="0" w:space="0" w:color="auto"/>
        <w:bottom w:val="none" w:sz="0" w:space="0" w:color="auto"/>
        <w:right w:val="none" w:sz="0" w:space="0" w:color="auto"/>
      </w:divBdr>
    </w:div>
    <w:div w:id="2106997497">
      <w:bodyDiv w:val="1"/>
      <w:marLeft w:val="0"/>
      <w:marRight w:val="0"/>
      <w:marTop w:val="0"/>
      <w:marBottom w:val="0"/>
      <w:divBdr>
        <w:top w:val="none" w:sz="0" w:space="0" w:color="auto"/>
        <w:left w:val="none" w:sz="0" w:space="0" w:color="auto"/>
        <w:bottom w:val="none" w:sz="0" w:space="0" w:color="auto"/>
        <w:right w:val="none" w:sz="0" w:space="0" w:color="auto"/>
      </w:divBdr>
    </w:div>
    <w:div w:id="2108841318">
      <w:bodyDiv w:val="1"/>
      <w:marLeft w:val="0"/>
      <w:marRight w:val="0"/>
      <w:marTop w:val="0"/>
      <w:marBottom w:val="0"/>
      <w:divBdr>
        <w:top w:val="none" w:sz="0" w:space="0" w:color="auto"/>
        <w:left w:val="none" w:sz="0" w:space="0" w:color="auto"/>
        <w:bottom w:val="none" w:sz="0" w:space="0" w:color="auto"/>
        <w:right w:val="none" w:sz="0" w:space="0" w:color="auto"/>
      </w:divBdr>
      <w:divsChild>
        <w:div w:id="666058166">
          <w:marLeft w:val="0"/>
          <w:marRight w:val="0"/>
          <w:marTop w:val="0"/>
          <w:marBottom w:val="0"/>
          <w:divBdr>
            <w:top w:val="none" w:sz="0" w:space="0" w:color="auto"/>
            <w:left w:val="none" w:sz="0" w:space="0" w:color="auto"/>
            <w:bottom w:val="none" w:sz="0" w:space="0" w:color="auto"/>
            <w:right w:val="none" w:sz="0" w:space="0" w:color="auto"/>
          </w:divBdr>
          <w:divsChild>
            <w:div w:id="1774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09753">
      <w:bodyDiv w:val="1"/>
      <w:marLeft w:val="0"/>
      <w:marRight w:val="0"/>
      <w:marTop w:val="0"/>
      <w:marBottom w:val="0"/>
      <w:divBdr>
        <w:top w:val="none" w:sz="0" w:space="0" w:color="auto"/>
        <w:left w:val="none" w:sz="0" w:space="0" w:color="auto"/>
        <w:bottom w:val="none" w:sz="0" w:space="0" w:color="auto"/>
        <w:right w:val="none" w:sz="0" w:space="0" w:color="auto"/>
      </w:divBdr>
    </w:div>
    <w:div w:id="2110739233">
      <w:bodyDiv w:val="1"/>
      <w:marLeft w:val="0"/>
      <w:marRight w:val="0"/>
      <w:marTop w:val="0"/>
      <w:marBottom w:val="0"/>
      <w:divBdr>
        <w:top w:val="none" w:sz="0" w:space="0" w:color="auto"/>
        <w:left w:val="none" w:sz="0" w:space="0" w:color="auto"/>
        <w:bottom w:val="none" w:sz="0" w:space="0" w:color="auto"/>
        <w:right w:val="none" w:sz="0" w:space="0" w:color="auto"/>
      </w:divBdr>
      <w:divsChild>
        <w:div w:id="1333219006">
          <w:marLeft w:val="0"/>
          <w:marRight w:val="0"/>
          <w:marTop w:val="0"/>
          <w:marBottom w:val="0"/>
          <w:divBdr>
            <w:top w:val="none" w:sz="0" w:space="0" w:color="auto"/>
            <w:left w:val="none" w:sz="0" w:space="0" w:color="auto"/>
            <w:bottom w:val="none" w:sz="0" w:space="0" w:color="auto"/>
            <w:right w:val="none" w:sz="0" w:space="0" w:color="auto"/>
          </w:divBdr>
          <w:divsChild>
            <w:div w:id="7491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3820">
      <w:bodyDiv w:val="1"/>
      <w:marLeft w:val="0"/>
      <w:marRight w:val="0"/>
      <w:marTop w:val="0"/>
      <w:marBottom w:val="0"/>
      <w:divBdr>
        <w:top w:val="none" w:sz="0" w:space="0" w:color="auto"/>
        <w:left w:val="none" w:sz="0" w:space="0" w:color="auto"/>
        <w:bottom w:val="none" w:sz="0" w:space="0" w:color="auto"/>
        <w:right w:val="none" w:sz="0" w:space="0" w:color="auto"/>
      </w:divBdr>
    </w:div>
    <w:div w:id="2133400674">
      <w:bodyDiv w:val="1"/>
      <w:marLeft w:val="0"/>
      <w:marRight w:val="0"/>
      <w:marTop w:val="0"/>
      <w:marBottom w:val="0"/>
      <w:divBdr>
        <w:top w:val="none" w:sz="0" w:space="0" w:color="auto"/>
        <w:left w:val="none" w:sz="0" w:space="0" w:color="auto"/>
        <w:bottom w:val="none" w:sz="0" w:space="0" w:color="auto"/>
        <w:right w:val="none" w:sz="0" w:space="0" w:color="auto"/>
      </w:divBdr>
      <w:divsChild>
        <w:div w:id="1634402484">
          <w:marLeft w:val="0"/>
          <w:marRight w:val="0"/>
          <w:marTop w:val="0"/>
          <w:marBottom w:val="0"/>
          <w:divBdr>
            <w:top w:val="none" w:sz="0" w:space="0" w:color="auto"/>
            <w:left w:val="none" w:sz="0" w:space="0" w:color="auto"/>
            <w:bottom w:val="none" w:sz="0" w:space="0" w:color="auto"/>
            <w:right w:val="none" w:sz="0" w:space="0" w:color="auto"/>
          </w:divBdr>
          <w:divsChild>
            <w:div w:id="9394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4230">
      <w:bodyDiv w:val="1"/>
      <w:marLeft w:val="0"/>
      <w:marRight w:val="0"/>
      <w:marTop w:val="0"/>
      <w:marBottom w:val="0"/>
      <w:divBdr>
        <w:top w:val="none" w:sz="0" w:space="0" w:color="auto"/>
        <w:left w:val="none" w:sz="0" w:space="0" w:color="auto"/>
        <w:bottom w:val="none" w:sz="0" w:space="0" w:color="auto"/>
        <w:right w:val="none" w:sz="0" w:space="0" w:color="auto"/>
      </w:divBdr>
      <w:divsChild>
        <w:div w:id="1726293491">
          <w:marLeft w:val="0"/>
          <w:marRight w:val="0"/>
          <w:marTop w:val="0"/>
          <w:marBottom w:val="0"/>
          <w:divBdr>
            <w:top w:val="none" w:sz="0" w:space="0" w:color="auto"/>
            <w:left w:val="none" w:sz="0" w:space="0" w:color="auto"/>
            <w:bottom w:val="none" w:sz="0" w:space="0" w:color="auto"/>
            <w:right w:val="none" w:sz="0" w:space="0" w:color="auto"/>
          </w:divBdr>
          <w:divsChild>
            <w:div w:id="2170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inatax.gov.cn/chinatax/n810341/n810755/c5147596/5147596/files/7f72c90ed491401eaba8bb57fe632a3f.zi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natax.gov.cn/chinatax/n810341/n810755/c5147597/5147597/files/490c94e139ab4485a0e98e47caae3e35.zi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hinatax.gov.cn/chinatax/n810341/n810755/c5146338/5146338/files/21409341624341b3a24e2004960f8347.xl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B0BCB-6540-44BC-8429-91DBF4B9C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16</Pages>
  <Words>2070</Words>
  <Characters>11805</Characters>
  <Application>Microsoft Office Word</Application>
  <DocSecurity>0</DocSecurity>
  <Lines>98</Lines>
  <Paragraphs>27</Paragraphs>
  <ScaleCrop>false</ScaleCrop>
  <Company>Microsoft</Company>
  <LinksUpToDate>false</LinksUpToDate>
  <CharactersWithSpaces>13848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THINKPAD</cp:lastModifiedBy>
  <cp:revision>9</cp:revision>
  <dcterms:created xsi:type="dcterms:W3CDTF">2020-03-20T00:08:00Z</dcterms:created>
  <dcterms:modified xsi:type="dcterms:W3CDTF">2020-04-03T01:40:00Z</dcterms:modified>
</cp:coreProperties>
</file>